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DEE26" w14:textId="77777777" w:rsidR="00193223" w:rsidRDefault="00193223">
      <w:pPr>
        <w:jc w:val="center"/>
        <w:rPr>
          <w:rFonts w:ascii="Calibri" w:hAnsi="Calibri" w:cs="Calibri"/>
          <w:sz w:val="22"/>
          <w:szCs w:val="22"/>
          <w:lang w:val="pt-PT"/>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425"/>
        <w:gridCol w:w="2126"/>
        <w:gridCol w:w="1306"/>
        <w:gridCol w:w="395"/>
        <w:gridCol w:w="1560"/>
        <w:gridCol w:w="1989"/>
      </w:tblGrid>
      <w:tr w:rsidR="00440A0A" w:rsidRPr="0048629B" w14:paraId="16111C79" w14:textId="77777777" w:rsidTr="00016596">
        <w:trPr>
          <w:trHeight w:val="513"/>
        </w:trPr>
        <w:tc>
          <w:tcPr>
            <w:tcW w:w="9781" w:type="dxa"/>
            <w:gridSpan w:val="7"/>
            <w:vAlign w:val="center"/>
          </w:tcPr>
          <w:p w14:paraId="35877299" w14:textId="7CBAD038" w:rsidR="00440A0A" w:rsidRPr="00E73E18" w:rsidRDefault="00440A0A" w:rsidP="00016596">
            <w:pPr>
              <w:jc w:val="center"/>
              <w:rPr>
                <w:b/>
                <w:sz w:val="32"/>
                <w:szCs w:val="32"/>
              </w:rPr>
            </w:pPr>
            <w:r w:rsidRPr="00E73E18">
              <w:rPr>
                <w:b/>
                <w:sz w:val="32"/>
                <w:szCs w:val="32"/>
              </w:rPr>
              <w:t xml:space="preserve">Declaração de Conformidade EASA-OPS Part </w:t>
            </w:r>
            <w:r w:rsidR="00B85852">
              <w:rPr>
                <w:b/>
                <w:sz w:val="32"/>
                <w:szCs w:val="32"/>
              </w:rPr>
              <w:t>BOP-BAS</w:t>
            </w:r>
          </w:p>
          <w:p w14:paraId="2844370B" w14:textId="1BE288D4" w:rsidR="00440A0A" w:rsidRPr="00E758CD" w:rsidRDefault="00440A0A" w:rsidP="00016596">
            <w:pPr>
              <w:jc w:val="center"/>
              <w:rPr>
                <w:bCs/>
                <w:sz w:val="28"/>
                <w:szCs w:val="28"/>
                <w:lang w:val="en-US"/>
              </w:rPr>
            </w:pPr>
            <w:r w:rsidRPr="00E758CD">
              <w:rPr>
                <w:bCs/>
                <w:sz w:val="28"/>
                <w:szCs w:val="28"/>
                <w:lang w:val="en-US"/>
              </w:rPr>
              <w:t xml:space="preserve">Statement of Compliance with EASA-OPS Part </w:t>
            </w:r>
            <w:r w:rsidR="00B85852">
              <w:rPr>
                <w:bCs/>
                <w:sz w:val="28"/>
                <w:szCs w:val="28"/>
                <w:lang w:val="en-US"/>
              </w:rPr>
              <w:t>BOP-BAS</w:t>
            </w:r>
          </w:p>
          <w:p w14:paraId="5C006435" w14:textId="77777777" w:rsidR="00440A0A" w:rsidRPr="00E758CD" w:rsidRDefault="00440A0A" w:rsidP="00016596">
            <w:pPr>
              <w:jc w:val="center"/>
              <w:rPr>
                <w:rFonts w:ascii="Calibri" w:hAnsi="Calibri" w:cs="Calibri"/>
                <w:b/>
                <w:bCs/>
                <w:sz w:val="22"/>
                <w:szCs w:val="22"/>
                <w:lang w:val="en-US"/>
              </w:rPr>
            </w:pPr>
          </w:p>
        </w:tc>
      </w:tr>
      <w:tr w:rsidR="00440A0A" w:rsidRPr="00E73E18" w14:paraId="5FB6BBB7" w14:textId="77777777" w:rsidTr="00016596">
        <w:trPr>
          <w:trHeight w:val="513"/>
        </w:trPr>
        <w:tc>
          <w:tcPr>
            <w:tcW w:w="2405" w:type="dxa"/>
            <w:gridSpan w:val="2"/>
            <w:shd w:val="clear" w:color="auto" w:fill="AEAAAA" w:themeFill="background2" w:themeFillShade="BF"/>
            <w:vAlign w:val="center"/>
          </w:tcPr>
          <w:p w14:paraId="297E11EB" w14:textId="77777777" w:rsidR="00440A0A" w:rsidRPr="00E73E18" w:rsidRDefault="00440A0A" w:rsidP="00016596">
            <w:pPr>
              <w:jc w:val="center"/>
              <w:rPr>
                <w:rFonts w:ascii="Calibri" w:hAnsi="Calibri" w:cs="Calibri"/>
                <w:b/>
                <w:sz w:val="22"/>
                <w:szCs w:val="22"/>
              </w:rPr>
            </w:pPr>
            <w:r w:rsidRPr="00E73E18">
              <w:rPr>
                <w:rFonts w:ascii="Calibri" w:hAnsi="Calibri" w:cs="Calibri"/>
                <w:b/>
                <w:sz w:val="22"/>
                <w:szCs w:val="22"/>
              </w:rPr>
              <w:t>Operador</w:t>
            </w:r>
          </w:p>
          <w:p w14:paraId="6482348B" w14:textId="77777777" w:rsidR="00440A0A" w:rsidRPr="00E73E18" w:rsidRDefault="00440A0A" w:rsidP="00016596">
            <w:pPr>
              <w:jc w:val="center"/>
              <w:rPr>
                <w:rFonts w:ascii="Calibri" w:hAnsi="Calibri" w:cs="Calibri"/>
                <w:bCs/>
                <w:sz w:val="16"/>
                <w:szCs w:val="16"/>
              </w:rPr>
            </w:pPr>
            <w:r w:rsidRPr="00E73E18">
              <w:rPr>
                <w:rFonts w:ascii="Calibri" w:hAnsi="Calibri" w:cs="Calibri"/>
                <w:bCs/>
                <w:sz w:val="16"/>
                <w:szCs w:val="16"/>
              </w:rPr>
              <w:t>Operator</w:t>
            </w:r>
          </w:p>
        </w:tc>
        <w:tc>
          <w:tcPr>
            <w:tcW w:w="2126" w:type="dxa"/>
            <w:shd w:val="clear" w:color="auto" w:fill="AEAAAA" w:themeFill="background2" w:themeFillShade="BF"/>
          </w:tcPr>
          <w:p w14:paraId="72269FF8" w14:textId="77777777" w:rsidR="00440A0A" w:rsidRPr="00E73E18" w:rsidRDefault="00440A0A" w:rsidP="00016596">
            <w:pPr>
              <w:jc w:val="center"/>
              <w:rPr>
                <w:rFonts w:ascii="Calibri" w:hAnsi="Calibri" w:cs="Calibri"/>
                <w:b/>
                <w:bCs/>
                <w:sz w:val="22"/>
                <w:szCs w:val="22"/>
              </w:rPr>
            </w:pPr>
            <w:r w:rsidRPr="00E73E18">
              <w:rPr>
                <w:rFonts w:ascii="Calibri" w:hAnsi="Calibri" w:cs="Calibri"/>
                <w:b/>
                <w:bCs/>
                <w:sz w:val="22"/>
                <w:szCs w:val="22"/>
              </w:rPr>
              <w:t>Registo</w:t>
            </w:r>
          </w:p>
          <w:p w14:paraId="4ED3E760" w14:textId="77777777" w:rsidR="00440A0A" w:rsidRPr="00E73E18" w:rsidRDefault="00440A0A" w:rsidP="00016596">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32603880" w14:textId="77777777" w:rsidR="00440A0A" w:rsidRPr="00E73E18" w:rsidRDefault="00440A0A" w:rsidP="00016596">
            <w:pPr>
              <w:jc w:val="center"/>
              <w:rPr>
                <w:rFonts w:ascii="Calibri" w:hAnsi="Calibri" w:cs="Calibri"/>
                <w:b/>
                <w:bCs/>
                <w:sz w:val="22"/>
                <w:szCs w:val="22"/>
              </w:rPr>
            </w:pPr>
            <w:r w:rsidRPr="00E73E18">
              <w:rPr>
                <w:rFonts w:ascii="Calibri" w:hAnsi="Calibri" w:cs="Calibri"/>
                <w:b/>
                <w:bCs/>
                <w:sz w:val="22"/>
                <w:szCs w:val="22"/>
              </w:rPr>
              <w:t>Modelo Aeronave</w:t>
            </w:r>
          </w:p>
          <w:p w14:paraId="30644C2F" w14:textId="77777777" w:rsidR="00440A0A" w:rsidRPr="00E73E18" w:rsidRDefault="00440A0A" w:rsidP="00016596">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12CB7E12" w14:textId="77777777" w:rsidR="00440A0A" w:rsidRPr="00E73E18" w:rsidRDefault="00440A0A" w:rsidP="00016596">
            <w:pPr>
              <w:jc w:val="center"/>
              <w:rPr>
                <w:rFonts w:ascii="Calibri" w:hAnsi="Calibri" w:cs="Calibri"/>
                <w:b/>
                <w:bCs/>
                <w:sz w:val="22"/>
                <w:szCs w:val="22"/>
              </w:rPr>
            </w:pPr>
            <w:r w:rsidRPr="00E73E18">
              <w:rPr>
                <w:rFonts w:ascii="Calibri" w:hAnsi="Calibri" w:cs="Calibri"/>
                <w:b/>
                <w:bCs/>
                <w:sz w:val="22"/>
                <w:szCs w:val="22"/>
              </w:rPr>
              <w:t>Número série</w:t>
            </w:r>
          </w:p>
          <w:p w14:paraId="23B02799" w14:textId="77777777" w:rsidR="00440A0A" w:rsidRPr="00E73E18" w:rsidRDefault="00440A0A" w:rsidP="00016596">
            <w:pPr>
              <w:jc w:val="center"/>
              <w:rPr>
                <w:rFonts w:ascii="Calibri" w:hAnsi="Calibri" w:cs="Calibri"/>
                <w:b/>
                <w:sz w:val="22"/>
                <w:szCs w:val="22"/>
              </w:rPr>
            </w:pPr>
            <w:r w:rsidRPr="00E73E18">
              <w:rPr>
                <w:rFonts w:ascii="Calibri" w:hAnsi="Calibri" w:cs="Calibri"/>
                <w:bCs/>
                <w:sz w:val="16"/>
                <w:szCs w:val="16"/>
              </w:rPr>
              <w:t>Serial Number</w:t>
            </w:r>
          </w:p>
        </w:tc>
        <w:tc>
          <w:tcPr>
            <w:tcW w:w="1989" w:type="dxa"/>
            <w:shd w:val="clear" w:color="auto" w:fill="AEAAAA" w:themeFill="background2" w:themeFillShade="BF"/>
            <w:vAlign w:val="center"/>
          </w:tcPr>
          <w:p w14:paraId="37EBCEC2" w14:textId="77777777" w:rsidR="00440A0A" w:rsidRPr="00E73E18" w:rsidRDefault="00440A0A" w:rsidP="00016596">
            <w:pPr>
              <w:jc w:val="center"/>
              <w:rPr>
                <w:rFonts w:ascii="Calibri" w:hAnsi="Calibri" w:cs="Calibri"/>
                <w:b/>
                <w:bCs/>
                <w:sz w:val="22"/>
                <w:szCs w:val="22"/>
              </w:rPr>
            </w:pPr>
            <w:r w:rsidRPr="00E73E18">
              <w:rPr>
                <w:rFonts w:ascii="Calibri" w:hAnsi="Calibri" w:cs="Calibri"/>
                <w:b/>
                <w:bCs/>
                <w:sz w:val="22"/>
                <w:szCs w:val="22"/>
              </w:rPr>
              <w:t>Data fabrico</w:t>
            </w:r>
          </w:p>
          <w:p w14:paraId="6C67A877" w14:textId="77777777" w:rsidR="00440A0A" w:rsidRPr="00E73E18" w:rsidRDefault="00440A0A" w:rsidP="00016596">
            <w:pPr>
              <w:jc w:val="center"/>
              <w:rPr>
                <w:rFonts w:ascii="Calibri" w:hAnsi="Calibri" w:cs="Calibri"/>
                <w:b/>
                <w:sz w:val="22"/>
                <w:szCs w:val="22"/>
              </w:rPr>
            </w:pPr>
            <w:r w:rsidRPr="00E73E18">
              <w:rPr>
                <w:rFonts w:ascii="Calibri" w:hAnsi="Calibri" w:cs="Calibri"/>
                <w:bCs/>
                <w:sz w:val="16"/>
                <w:szCs w:val="16"/>
              </w:rPr>
              <w:t>Manufacture date</w:t>
            </w:r>
          </w:p>
        </w:tc>
      </w:tr>
      <w:tr w:rsidR="00440A0A" w:rsidRPr="00E73E18" w14:paraId="2C35DF4F" w14:textId="77777777" w:rsidTr="00016596">
        <w:trPr>
          <w:trHeight w:val="925"/>
        </w:trPr>
        <w:tc>
          <w:tcPr>
            <w:tcW w:w="2405" w:type="dxa"/>
            <w:gridSpan w:val="2"/>
            <w:vAlign w:val="center"/>
          </w:tcPr>
          <w:p w14:paraId="004C3746" w14:textId="77777777" w:rsidR="00440A0A" w:rsidRPr="00E73E18" w:rsidRDefault="00440A0A" w:rsidP="00016596">
            <w:pPr>
              <w:jc w:val="center"/>
              <w:rPr>
                <w:rFonts w:ascii="Calibri" w:hAnsi="Calibri" w:cs="Calibri"/>
                <w:sz w:val="22"/>
                <w:szCs w:val="22"/>
              </w:rPr>
            </w:pPr>
          </w:p>
        </w:tc>
        <w:tc>
          <w:tcPr>
            <w:tcW w:w="2126" w:type="dxa"/>
            <w:vAlign w:val="center"/>
          </w:tcPr>
          <w:p w14:paraId="06F1191A" w14:textId="77777777" w:rsidR="00440A0A" w:rsidRPr="00E73E18" w:rsidRDefault="00440A0A" w:rsidP="00016596">
            <w:pPr>
              <w:jc w:val="center"/>
              <w:rPr>
                <w:rFonts w:ascii="Calibri" w:hAnsi="Calibri" w:cs="Calibri"/>
                <w:sz w:val="22"/>
                <w:szCs w:val="22"/>
              </w:rPr>
            </w:pPr>
          </w:p>
        </w:tc>
        <w:tc>
          <w:tcPr>
            <w:tcW w:w="1701" w:type="dxa"/>
            <w:gridSpan w:val="2"/>
            <w:vAlign w:val="center"/>
          </w:tcPr>
          <w:p w14:paraId="6A5CB56A" w14:textId="77777777" w:rsidR="00440A0A" w:rsidRPr="00E73E18" w:rsidRDefault="00440A0A" w:rsidP="00016596">
            <w:pPr>
              <w:jc w:val="center"/>
              <w:rPr>
                <w:rFonts w:ascii="Calibri" w:hAnsi="Calibri" w:cs="Calibri"/>
                <w:sz w:val="22"/>
                <w:szCs w:val="22"/>
              </w:rPr>
            </w:pPr>
          </w:p>
        </w:tc>
        <w:tc>
          <w:tcPr>
            <w:tcW w:w="1560" w:type="dxa"/>
            <w:vAlign w:val="center"/>
          </w:tcPr>
          <w:p w14:paraId="01A889DB" w14:textId="77777777" w:rsidR="00440A0A" w:rsidRPr="00E73E18" w:rsidRDefault="00440A0A" w:rsidP="00016596">
            <w:pPr>
              <w:jc w:val="center"/>
              <w:rPr>
                <w:rFonts w:ascii="Calibri" w:hAnsi="Calibri" w:cs="Calibri"/>
                <w:sz w:val="22"/>
                <w:szCs w:val="22"/>
              </w:rPr>
            </w:pPr>
          </w:p>
        </w:tc>
        <w:tc>
          <w:tcPr>
            <w:tcW w:w="1989" w:type="dxa"/>
            <w:vAlign w:val="center"/>
          </w:tcPr>
          <w:p w14:paraId="39BD3F65" w14:textId="77777777" w:rsidR="00440A0A" w:rsidRPr="00E73E18" w:rsidRDefault="00440A0A" w:rsidP="00016596">
            <w:pPr>
              <w:jc w:val="center"/>
              <w:rPr>
                <w:rFonts w:ascii="Calibri" w:hAnsi="Calibri" w:cs="Calibri"/>
                <w:sz w:val="22"/>
                <w:szCs w:val="22"/>
              </w:rPr>
            </w:pPr>
          </w:p>
        </w:tc>
      </w:tr>
      <w:tr w:rsidR="00DA7329" w:rsidRPr="00E73E18" w14:paraId="1896B97E" w14:textId="77777777" w:rsidTr="00016596">
        <w:trPr>
          <w:trHeight w:val="478"/>
        </w:trPr>
        <w:tc>
          <w:tcPr>
            <w:tcW w:w="2405" w:type="dxa"/>
            <w:gridSpan w:val="2"/>
            <w:shd w:val="clear" w:color="auto" w:fill="AEAAAA" w:themeFill="background2" w:themeFillShade="BF"/>
            <w:vAlign w:val="center"/>
          </w:tcPr>
          <w:p w14:paraId="29C4A1EF" w14:textId="77777777" w:rsidR="00DA7329" w:rsidRPr="00C80FB7" w:rsidRDefault="00DA7329" w:rsidP="00016596">
            <w:pPr>
              <w:jc w:val="center"/>
              <w:rPr>
                <w:rFonts w:ascii="Calibri" w:hAnsi="Calibri" w:cs="Calibri"/>
                <w:b/>
                <w:bCs/>
                <w:sz w:val="22"/>
                <w:szCs w:val="22"/>
                <w:lang w:val="en-US"/>
              </w:rPr>
            </w:pPr>
            <w:r w:rsidRPr="00C80FB7">
              <w:rPr>
                <w:rFonts w:ascii="Calibri" w:hAnsi="Calibri" w:cs="Calibri"/>
                <w:b/>
                <w:bCs/>
                <w:sz w:val="22"/>
                <w:szCs w:val="22"/>
                <w:lang w:val="en-US"/>
              </w:rPr>
              <w:t>MCTOM</w:t>
            </w:r>
          </w:p>
          <w:p w14:paraId="77850531" w14:textId="77777777" w:rsidR="00DA7329" w:rsidRPr="00C80FB7" w:rsidRDefault="00DA7329" w:rsidP="00016596">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shd w:val="clear" w:color="auto" w:fill="AEAAAA" w:themeFill="background2" w:themeFillShade="BF"/>
            <w:vAlign w:val="center"/>
          </w:tcPr>
          <w:p w14:paraId="452531EB" w14:textId="77777777" w:rsidR="00DA7329" w:rsidRPr="00C80FB7" w:rsidRDefault="00DA7329" w:rsidP="00016596">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3EF8EDCC" w14:textId="77777777" w:rsidR="00DA7329" w:rsidRPr="00C80FB7" w:rsidRDefault="00DA7329" w:rsidP="00016596">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6EC77463" w14:textId="77777777" w:rsidR="00DA7329" w:rsidRPr="00E73E18" w:rsidRDefault="00DA7329" w:rsidP="00016596">
            <w:pPr>
              <w:jc w:val="center"/>
              <w:rPr>
                <w:rFonts w:ascii="Calibri" w:hAnsi="Calibri" w:cs="Calibri"/>
                <w:b/>
                <w:sz w:val="22"/>
                <w:szCs w:val="22"/>
              </w:rPr>
            </w:pPr>
            <w:r w:rsidRPr="00E73E18">
              <w:rPr>
                <w:rFonts w:ascii="Calibri" w:hAnsi="Calibri" w:cs="Calibri"/>
                <w:b/>
                <w:bCs/>
                <w:sz w:val="22"/>
                <w:szCs w:val="22"/>
              </w:rPr>
              <w:t>Data do 1º CofA</w:t>
            </w:r>
            <w:r w:rsidRPr="00E73E18">
              <w:rPr>
                <w:rFonts w:ascii="Calibri" w:hAnsi="Calibri" w:cs="Calibri"/>
                <w:b/>
                <w:sz w:val="22"/>
                <w:szCs w:val="22"/>
              </w:rPr>
              <w:t xml:space="preserve"> </w:t>
            </w:r>
          </w:p>
          <w:p w14:paraId="74C8EC87" w14:textId="57F252E7" w:rsidR="00DA7329" w:rsidRPr="00E73E18" w:rsidRDefault="00DA7329" w:rsidP="00016596">
            <w:pPr>
              <w:jc w:val="center"/>
              <w:rPr>
                <w:rFonts w:ascii="Calibri" w:hAnsi="Calibri" w:cs="Calibri"/>
                <w:b/>
                <w:bCs/>
                <w:sz w:val="22"/>
                <w:szCs w:val="22"/>
              </w:rPr>
            </w:pPr>
            <w:r w:rsidRPr="00E73E18">
              <w:rPr>
                <w:rFonts w:ascii="Calibri" w:hAnsi="Calibri" w:cs="Calibri"/>
                <w:bCs/>
                <w:sz w:val="16"/>
                <w:szCs w:val="16"/>
              </w:rPr>
              <w:t>Date of 1</w:t>
            </w:r>
            <w:r w:rsidRPr="005616B7">
              <w:rPr>
                <w:rFonts w:ascii="Calibri" w:hAnsi="Calibri" w:cs="Calibri"/>
                <w:bCs/>
                <w:sz w:val="16"/>
                <w:szCs w:val="16"/>
                <w:vertAlign w:val="superscript"/>
              </w:rPr>
              <w:t>st</w:t>
            </w:r>
            <w:r w:rsidRPr="00E73E18">
              <w:rPr>
                <w:rFonts w:ascii="Calibri" w:hAnsi="Calibri" w:cs="Calibri"/>
                <w:bCs/>
                <w:sz w:val="16"/>
                <w:szCs w:val="16"/>
              </w:rPr>
              <w:t xml:space="preserve"> Cofa</w:t>
            </w:r>
            <w:r w:rsidRPr="00E73E18">
              <w:rPr>
                <w:rFonts w:ascii="Calibri" w:hAnsi="Calibri" w:cs="Calibri"/>
                <w:b/>
                <w:sz w:val="22"/>
                <w:szCs w:val="22"/>
              </w:rPr>
              <w:t xml:space="preserve"> </w:t>
            </w:r>
          </w:p>
        </w:tc>
        <w:tc>
          <w:tcPr>
            <w:tcW w:w="1560" w:type="dxa"/>
            <w:shd w:val="clear" w:color="auto" w:fill="AEAAAA" w:themeFill="background2" w:themeFillShade="BF"/>
            <w:vAlign w:val="center"/>
          </w:tcPr>
          <w:p w14:paraId="5B26ECE7" w14:textId="77777777" w:rsidR="00DA7329" w:rsidRPr="00E73E18" w:rsidRDefault="00DA7329" w:rsidP="00016596">
            <w:pPr>
              <w:jc w:val="center"/>
              <w:rPr>
                <w:rFonts w:ascii="Calibri" w:hAnsi="Calibri" w:cs="Calibri"/>
                <w:b/>
                <w:sz w:val="22"/>
                <w:szCs w:val="22"/>
              </w:rPr>
            </w:pPr>
            <w:r w:rsidRPr="00E73E18">
              <w:rPr>
                <w:rFonts w:ascii="Calibri" w:hAnsi="Calibri" w:cs="Calibri"/>
                <w:b/>
                <w:sz w:val="22"/>
                <w:szCs w:val="22"/>
              </w:rPr>
              <w:t>TCDS Aeronave</w:t>
            </w:r>
          </w:p>
          <w:p w14:paraId="7F5B4F7A" w14:textId="77777777" w:rsidR="00DA7329" w:rsidRPr="00E73E18" w:rsidRDefault="00DA7329" w:rsidP="00016596">
            <w:pPr>
              <w:jc w:val="center"/>
              <w:rPr>
                <w:rFonts w:ascii="Calibri" w:hAnsi="Calibri" w:cs="Calibri"/>
                <w:b/>
                <w:bCs/>
                <w:sz w:val="22"/>
                <w:szCs w:val="22"/>
              </w:rPr>
            </w:pPr>
            <w:r w:rsidRPr="00E73E18">
              <w:rPr>
                <w:rFonts w:ascii="Calibri" w:hAnsi="Calibri" w:cs="Calibri"/>
                <w:bCs/>
                <w:sz w:val="16"/>
                <w:szCs w:val="16"/>
              </w:rPr>
              <w:t>Aircraft TCDS</w:t>
            </w:r>
          </w:p>
        </w:tc>
        <w:tc>
          <w:tcPr>
            <w:tcW w:w="1989" w:type="dxa"/>
            <w:vMerge w:val="restart"/>
            <w:shd w:val="clear" w:color="auto" w:fill="AEAAAA" w:themeFill="background2" w:themeFillShade="BF"/>
            <w:vAlign w:val="center"/>
          </w:tcPr>
          <w:p w14:paraId="732975BD" w14:textId="20F80093" w:rsidR="00DA7329" w:rsidRPr="00E73E18" w:rsidRDefault="00DA7329" w:rsidP="00016596">
            <w:pPr>
              <w:jc w:val="center"/>
              <w:rPr>
                <w:rFonts w:ascii="Calibri" w:hAnsi="Calibri" w:cs="Calibri"/>
                <w:b/>
                <w:bCs/>
                <w:sz w:val="22"/>
                <w:szCs w:val="22"/>
              </w:rPr>
            </w:pPr>
          </w:p>
        </w:tc>
      </w:tr>
      <w:tr w:rsidR="00DA7329" w:rsidRPr="00E73E18" w14:paraId="58605570" w14:textId="77777777" w:rsidTr="00016596">
        <w:trPr>
          <w:trHeight w:val="925"/>
        </w:trPr>
        <w:tc>
          <w:tcPr>
            <w:tcW w:w="2405" w:type="dxa"/>
            <w:gridSpan w:val="2"/>
            <w:vAlign w:val="center"/>
          </w:tcPr>
          <w:p w14:paraId="6956C48D" w14:textId="77777777" w:rsidR="00DA7329" w:rsidRPr="00E73E18" w:rsidRDefault="00DA7329" w:rsidP="00016596">
            <w:pPr>
              <w:jc w:val="center"/>
              <w:rPr>
                <w:rFonts w:ascii="Calibri" w:hAnsi="Calibri" w:cs="Calibri"/>
                <w:sz w:val="22"/>
                <w:szCs w:val="22"/>
              </w:rPr>
            </w:pPr>
          </w:p>
        </w:tc>
        <w:tc>
          <w:tcPr>
            <w:tcW w:w="2126" w:type="dxa"/>
            <w:vAlign w:val="center"/>
          </w:tcPr>
          <w:p w14:paraId="40BF54C0" w14:textId="77777777" w:rsidR="00DA7329" w:rsidRPr="00E73E18" w:rsidRDefault="00DA7329" w:rsidP="00016596">
            <w:pPr>
              <w:jc w:val="center"/>
              <w:rPr>
                <w:rFonts w:ascii="Calibri" w:hAnsi="Calibri" w:cs="Calibri"/>
                <w:sz w:val="22"/>
                <w:szCs w:val="22"/>
              </w:rPr>
            </w:pPr>
          </w:p>
        </w:tc>
        <w:tc>
          <w:tcPr>
            <w:tcW w:w="1701" w:type="dxa"/>
            <w:gridSpan w:val="2"/>
            <w:vAlign w:val="center"/>
          </w:tcPr>
          <w:p w14:paraId="07232970" w14:textId="77777777" w:rsidR="00DA7329" w:rsidRPr="00E73E18" w:rsidRDefault="00DA7329" w:rsidP="00016596">
            <w:pPr>
              <w:jc w:val="center"/>
              <w:rPr>
                <w:rFonts w:ascii="Calibri" w:hAnsi="Calibri" w:cs="Calibri"/>
                <w:sz w:val="22"/>
                <w:szCs w:val="22"/>
              </w:rPr>
            </w:pPr>
          </w:p>
        </w:tc>
        <w:tc>
          <w:tcPr>
            <w:tcW w:w="1560" w:type="dxa"/>
            <w:vAlign w:val="center"/>
          </w:tcPr>
          <w:p w14:paraId="6AF95F70" w14:textId="77777777" w:rsidR="00DA7329" w:rsidRPr="00E73E18" w:rsidRDefault="00DA7329" w:rsidP="00016596">
            <w:pPr>
              <w:jc w:val="center"/>
              <w:rPr>
                <w:rFonts w:ascii="Calibri" w:hAnsi="Calibri" w:cs="Calibri"/>
                <w:sz w:val="22"/>
                <w:szCs w:val="22"/>
              </w:rPr>
            </w:pPr>
          </w:p>
        </w:tc>
        <w:tc>
          <w:tcPr>
            <w:tcW w:w="1989" w:type="dxa"/>
            <w:vMerge/>
            <w:vAlign w:val="center"/>
          </w:tcPr>
          <w:p w14:paraId="7BCF3CE7" w14:textId="77777777" w:rsidR="00DA7329" w:rsidRPr="00E73E18" w:rsidRDefault="00DA7329" w:rsidP="00016596">
            <w:pPr>
              <w:jc w:val="center"/>
              <w:rPr>
                <w:rFonts w:ascii="Calibri" w:hAnsi="Calibri" w:cs="Calibri"/>
                <w:sz w:val="22"/>
                <w:szCs w:val="22"/>
              </w:rPr>
            </w:pPr>
          </w:p>
        </w:tc>
      </w:tr>
      <w:tr w:rsidR="00440A0A" w:rsidRPr="00E73E18" w14:paraId="4C1A7843" w14:textId="77777777" w:rsidTr="00016596">
        <w:trPr>
          <w:trHeight w:val="340"/>
        </w:trPr>
        <w:tc>
          <w:tcPr>
            <w:tcW w:w="9781" w:type="dxa"/>
            <w:gridSpan w:val="7"/>
            <w:shd w:val="clear" w:color="auto" w:fill="AEAAAA" w:themeFill="background2" w:themeFillShade="BF"/>
          </w:tcPr>
          <w:p w14:paraId="02BA9CB5" w14:textId="77777777" w:rsidR="00440A0A" w:rsidRPr="00E73E18" w:rsidRDefault="00440A0A" w:rsidP="00016596">
            <w:pPr>
              <w:rPr>
                <w:rFonts w:ascii="Calibri" w:hAnsi="Calibri" w:cs="Calibri"/>
                <w:b/>
                <w:sz w:val="22"/>
                <w:szCs w:val="22"/>
              </w:rPr>
            </w:pPr>
            <w:r w:rsidRPr="00E73E18">
              <w:rPr>
                <w:rFonts w:ascii="Calibri" w:hAnsi="Calibri" w:cs="Calibri"/>
                <w:b/>
                <w:sz w:val="22"/>
                <w:szCs w:val="22"/>
              </w:rPr>
              <w:t xml:space="preserve">Tipo de Operações </w:t>
            </w:r>
            <w:r w:rsidRPr="00E73E18">
              <w:rPr>
                <w:rFonts w:ascii="Calibri" w:hAnsi="Calibri" w:cs="Calibri"/>
                <w:bCs/>
                <w:sz w:val="16"/>
                <w:szCs w:val="16"/>
              </w:rPr>
              <w:t>Type of operations</w:t>
            </w:r>
          </w:p>
        </w:tc>
      </w:tr>
      <w:tr w:rsidR="00DA7329" w:rsidRPr="00E73E18" w14:paraId="232C4D0F" w14:textId="77777777" w:rsidTr="003939FA">
        <w:trPr>
          <w:trHeight w:val="659"/>
        </w:trPr>
        <w:tc>
          <w:tcPr>
            <w:tcW w:w="1980" w:type="dxa"/>
          </w:tcPr>
          <w:p w14:paraId="15439F12" w14:textId="77777777" w:rsidR="00DA7329" w:rsidRPr="00E73E18" w:rsidRDefault="00DA7329" w:rsidP="00DA7329">
            <w:pPr>
              <w:rPr>
                <w:rFonts w:ascii="Calibri" w:hAnsi="Calibri" w:cs="Calibri"/>
                <w:bCs/>
                <w:sz w:val="22"/>
                <w:szCs w:val="22"/>
              </w:rPr>
            </w:pPr>
            <w:r w:rsidRPr="00E73E18">
              <w:rPr>
                <w:rFonts w:ascii="Calibri" w:hAnsi="Calibri" w:cs="Calibri"/>
                <w:bCs/>
                <w:sz w:val="22"/>
                <w:szCs w:val="22"/>
              </w:rPr>
              <w:t xml:space="preserve">Dia/Noite       </w:t>
            </w:r>
            <w:r w:rsidRPr="00E73E18">
              <w:t xml:space="preserve"> </w:t>
            </w:r>
            <w:r w:rsidRPr="00E73E18">
              <w:rPr>
                <w:rFonts w:ascii="MS Gothic" w:eastAsia="MS Gothic" w:hAnsi="MS Gothic" w:hint="eastAsia"/>
                <w:bCs/>
                <w:sz w:val="22"/>
                <w:szCs w:val="22"/>
              </w:rPr>
              <w:t>☐</w:t>
            </w:r>
          </w:p>
          <w:p w14:paraId="5E3A311B" w14:textId="77777777" w:rsidR="00DA7329" w:rsidRPr="00E73E18" w:rsidRDefault="00DA7329" w:rsidP="00DA7329">
            <w:pPr>
              <w:rPr>
                <w:rFonts w:ascii="Calibri" w:hAnsi="Calibri" w:cs="Calibri"/>
                <w:bCs/>
                <w:sz w:val="16"/>
                <w:szCs w:val="16"/>
              </w:rPr>
            </w:pPr>
            <w:r w:rsidRPr="00E73E18">
              <w:rPr>
                <w:rFonts w:ascii="Calibri" w:hAnsi="Calibri" w:cs="Calibri"/>
                <w:bCs/>
                <w:sz w:val="16"/>
                <w:szCs w:val="16"/>
              </w:rPr>
              <w:t xml:space="preserve">Day/night  </w:t>
            </w:r>
          </w:p>
          <w:p w14:paraId="797AC228" w14:textId="77777777" w:rsidR="00DA7329" w:rsidRPr="00E73E18" w:rsidRDefault="00DA7329" w:rsidP="00DA7329">
            <w:pPr>
              <w:rPr>
                <w:rFonts w:ascii="Calibri" w:hAnsi="Calibri" w:cs="Calibri"/>
                <w:bCs/>
                <w:sz w:val="22"/>
                <w:szCs w:val="22"/>
              </w:rPr>
            </w:pPr>
            <w:r w:rsidRPr="00E73E18">
              <w:rPr>
                <w:rFonts w:ascii="Calibri" w:hAnsi="Calibri" w:cs="Calibri"/>
                <w:bCs/>
                <w:sz w:val="22"/>
                <w:szCs w:val="22"/>
              </w:rPr>
              <w:t xml:space="preserve">Dia                  </w:t>
            </w:r>
            <w:r w:rsidRPr="00E73E18">
              <w:t xml:space="preserve"> </w:t>
            </w:r>
            <w:r w:rsidRPr="00E73E18">
              <w:rPr>
                <w:rFonts w:ascii="MS Gothic" w:eastAsia="MS Gothic" w:hAnsi="MS Gothic" w:hint="eastAsia"/>
                <w:bCs/>
                <w:sz w:val="22"/>
                <w:szCs w:val="22"/>
              </w:rPr>
              <w:t>☐</w:t>
            </w:r>
          </w:p>
          <w:p w14:paraId="78722530" w14:textId="75776134" w:rsidR="00DA7329" w:rsidRPr="00E73E18" w:rsidRDefault="00DA7329" w:rsidP="00DA7329">
            <w:pPr>
              <w:rPr>
                <w:rFonts w:ascii="Calibri" w:hAnsi="Calibri" w:cs="Calibri"/>
                <w:bCs/>
                <w:sz w:val="22"/>
                <w:szCs w:val="22"/>
              </w:rPr>
            </w:pPr>
            <w:r w:rsidRPr="00E73E18">
              <w:rPr>
                <w:rFonts w:ascii="Calibri" w:hAnsi="Calibri" w:cs="Calibri"/>
                <w:bCs/>
                <w:sz w:val="16"/>
                <w:szCs w:val="16"/>
              </w:rPr>
              <w:t>Day</w:t>
            </w:r>
          </w:p>
        </w:tc>
        <w:tc>
          <w:tcPr>
            <w:tcW w:w="3857" w:type="dxa"/>
            <w:gridSpan w:val="3"/>
          </w:tcPr>
          <w:p w14:paraId="4A00D507" w14:textId="77777777" w:rsidR="00DA7329" w:rsidRPr="00E758CD" w:rsidRDefault="00DA7329" w:rsidP="00016596">
            <w:pPr>
              <w:rPr>
                <w:rFonts w:ascii="Segoe UI Symbol" w:hAnsi="Segoe UI Symbol" w:cs="Segoe UI Symbol"/>
                <w:bCs/>
                <w:sz w:val="22"/>
                <w:szCs w:val="22"/>
                <w:lang w:val="en-US"/>
              </w:rPr>
            </w:pPr>
            <w:r w:rsidRPr="00E758CD">
              <w:rPr>
                <w:rFonts w:ascii="Calibri" w:hAnsi="Calibri" w:cs="Calibri"/>
                <w:bCs/>
                <w:sz w:val="22"/>
                <w:szCs w:val="22"/>
                <w:lang w:val="en-US"/>
              </w:rPr>
              <w:t xml:space="preserve">Cond. de Gelo            </w:t>
            </w:r>
            <w:r w:rsidRPr="00E758CD">
              <w:rPr>
                <w:lang w:val="en-US"/>
              </w:rPr>
              <w:t xml:space="preserve"> </w:t>
            </w:r>
            <w:r w:rsidRPr="00E758CD">
              <w:rPr>
                <w:rFonts w:ascii="MS Gothic" w:eastAsia="MS Gothic" w:hAnsi="MS Gothic" w:hint="eastAsia"/>
                <w:bCs/>
                <w:sz w:val="22"/>
                <w:szCs w:val="22"/>
                <w:lang w:val="en-US"/>
              </w:rPr>
              <w:t>☐</w:t>
            </w:r>
          </w:p>
          <w:p w14:paraId="1CF94AE8" w14:textId="77777777" w:rsidR="00DA7329" w:rsidRPr="00E758CD" w:rsidRDefault="00DA7329" w:rsidP="00016596">
            <w:pPr>
              <w:rPr>
                <w:rFonts w:ascii="Calibri" w:hAnsi="Calibri" w:cs="Calibri"/>
                <w:bCs/>
                <w:sz w:val="16"/>
                <w:szCs w:val="16"/>
                <w:lang w:val="en-US"/>
              </w:rPr>
            </w:pPr>
            <w:r w:rsidRPr="00E758CD">
              <w:rPr>
                <w:rFonts w:ascii="Calibri" w:hAnsi="Calibri" w:cs="Calibri"/>
                <w:bCs/>
                <w:sz w:val="16"/>
                <w:szCs w:val="16"/>
                <w:lang w:val="en-US"/>
              </w:rPr>
              <w:t>Icing conditions</w:t>
            </w:r>
          </w:p>
          <w:p w14:paraId="22BB6632" w14:textId="77777777" w:rsidR="00DA7329" w:rsidRPr="00E758CD" w:rsidRDefault="00DA7329" w:rsidP="00016596">
            <w:pPr>
              <w:rPr>
                <w:rFonts w:ascii="Calibri" w:hAnsi="Calibri" w:cs="Calibri"/>
                <w:bCs/>
                <w:sz w:val="22"/>
                <w:szCs w:val="22"/>
                <w:lang w:val="en-US"/>
              </w:rPr>
            </w:pPr>
            <w:r w:rsidRPr="00E758CD">
              <w:rPr>
                <w:rFonts w:ascii="Calibri" w:hAnsi="Calibri" w:cs="Calibri"/>
                <w:bCs/>
                <w:sz w:val="22"/>
                <w:szCs w:val="22"/>
                <w:lang w:val="en-US"/>
              </w:rPr>
              <w:t xml:space="preserve">Sem cond. de gelo      </w:t>
            </w:r>
            <w:r w:rsidRPr="00E758CD">
              <w:rPr>
                <w:rFonts w:ascii="MS Gothic" w:eastAsia="MS Gothic" w:hAnsi="MS Gothic" w:cs="Calibri" w:hint="eastAsia"/>
                <w:bCs/>
                <w:sz w:val="22"/>
                <w:szCs w:val="22"/>
                <w:lang w:val="en-US"/>
              </w:rPr>
              <w:t>☐</w:t>
            </w:r>
          </w:p>
          <w:p w14:paraId="0A4C63AF" w14:textId="77777777" w:rsidR="00DA7329" w:rsidRPr="00E758CD" w:rsidRDefault="00DA7329" w:rsidP="00016596">
            <w:pPr>
              <w:rPr>
                <w:rFonts w:ascii="Calibri" w:hAnsi="Calibri" w:cs="Calibri"/>
                <w:bCs/>
                <w:sz w:val="16"/>
                <w:szCs w:val="16"/>
                <w:lang w:val="en-US"/>
              </w:rPr>
            </w:pPr>
            <w:r w:rsidRPr="00E758CD">
              <w:rPr>
                <w:rFonts w:ascii="Calibri" w:hAnsi="Calibri" w:cs="Calibri"/>
                <w:bCs/>
                <w:sz w:val="16"/>
                <w:szCs w:val="16"/>
                <w:lang w:val="en-US"/>
              </w:rPr>
              <w:t>Non Icing Cond.</w:t>
            </w:r>
          </w:p>
          <w:p w14:paraId="2F98EA0C" w14:textId="77777777" w:rsidR="00DA7329" w:rsidRPr="00E758CD" w:rsidRDefault="00DA7329" w:rsidP="00016596">
            <w:pPr>
              <w:rPr>
                <w:rFonts w:ascii="Calibri" w:hAnsi="Calibri" w:cs="Calibri"/>
                <w:bCs/>
                <w:sz w:val="22"/>
                <w:szCs w:val="22"/>
                <w:lang w:val="en-US"/>
              </w:rPr>
            </w:pPr>
          </w:p>
        </w:tc>
        <w:tc>
          <w:tcPr>
            <w:tcW w:w="3944" w:type="dxa"/>
            <w:gridSpan w:val="3"/>
          </w:tcPr>
          <w:p w14:paraId="5A0C9D9E" w14:textId="77777777" w:rsidR="00DA7329" w:rsidRPr="00E73E18" w:rsidRDefault="00DA7329" w:rsidP="00016596">
            <w:pPr>
              <w:rPr>
                <w:rFonts w:ascii="Calibri" w:hAnsi="Calibri" w:cs="Calibri"/>
                <w:bCs/>
                <w:sz w:val="22"/>
                <w:szCs w:val="22"/>
              </w:rPr>
            </w:pPr>
            <w:r w:rsidRPr="00E73E18">
              <w:rPr>
                <w:rFonts w:ascii="Calibri" w:hAnsi="Calibri" w:cs="Calibri"/>
                <w:bCs/>
                <w:sz w:val="22"/>
                <w:szCs w:val="22"/>
              </w:rPr>
              <w:t xml:space="preserve">Sobre água        </w:t>
            </w:r>
            <w:r w:rsidRPr="00E73E18">
              <w:rPr>
                <w:rFonts w:ascii="MS Gothic" w:eastAsia="MS Gothic" w:hAnsi="MS Gothic" w:cs="Calibri" w:hint="eastAsia"/>
                <w:bCs/>
                <w:sz w:val="22"/>
                <w:szCs w:val="22"/>
              </w:rPr>
              <w:t>☐</w:t>
            </w:r>
          </w:p>
          <w:p w14:paraId="3107A3A5" w14:textId="77777777" w:rsidR="00DA7329" w:rsidRPr="00E73E18" w:rsidRDefault="00DA7329" w:rsidP="00016596">
            <w:pPr>
              <w:rPr>
                <w:rFonts w:ascii="Calibri" w:hAnsi="Calibri" w:cs="Calibri"/>
                <w:bCs/>
                <w:sz w:val="16"/>
                <w:szCs w:val="16"/>
              </w:rPr>
            </w:pPr>
            <w:r w:rsidRPr="00E73E18">
              <w:rPr>
                <w:rFonts w:ascii="Calibri" w:hAnsi="Calibri" w:cs="Calibri"/>
                <w:bCs/>
                <w:sz w:val="16"/>
                <w:szCs w:val="16"/>
              </w:rPr>
              <w:t xml:space="preserve">Over water   </w:t>
            </w:r>
          </w:p>
          <w:p w14:paraId="0D1DC457" w14:textId="77777777" w:rsidR="00DA7329" w:rsidRPr="00E73E18" w:rsidRDefault="00DA7329" w:rsidP="00016596">
            <w:pPr>
              <w:rPr>
                <w:rFonts w:ascii="Calibri" w:hAnsi="Calibri" w:cs="Calibri"/>
                <w:bCs/>
                <w:sz w:val="22"/>
                <w:szCs w:val="22"/>
              </w:rPr>
            </w:pPr>
            <w:r w:rsidRPr="00E73E18">
              <w:rPr>
                <w:rFonts w:ascii="Calibri" w:hAnsi="Calibri" w:cs="Calibri"/>
                <w:bCs/>
                <w:sz w:val="22"/>
                <w:szCs w:val="22"/>
              </w:rPr>
              <w:t xml:space="preserve">Sobre terra    </w:t>
            </w:r>
            <w:r>
              <w:rPr>
                <w:rFonts w:ascii="Calibri" w:hAnsi="Calibri" w:cs="Calibri"/>
                <w:bCs/>
                <w:sz w:val="22"/>
                <w:szCs w:val="22"/>
              </w:rPr>
              <w:t xml:space="preserve"> </w:t>
            </w:r>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5629F86D" w14:textId="4A01F773" w:rsidR="00DA7329" w:rsidRPr="00E73E18" w:rsidRDefault="00DA7329" w:rsidP="00016596">
            <w:pPr>
              <w:rPr>
                <w:rFonts w:ascii="Calibri" w:hAnsi="Calibri" w:cs="Calibri"/>
                <w:bCs/>
                <w:sz w:val="22"/>
                <w:szCs w:val="22"/>
              </w:rPr>
            </w:pPr>
            <w:r w:rsidRPr="00E73E18">
              <w:rPr>
                <w:rFonts w:ascii="Calibri" w:hAnsi="Calibri" w:cs="Calibri"/>
                <w:bCs/>
                <w:sz w:val="16"/>
                <w:szCs w:val="16"/>
              </w:rPr>
              <w:t>Over land</w:t>
            </w:r>
          </w:p>
        </w:tc>
      </w:tr>
      <w:tr w:rsidR="00440A0A" w:rsidRPr="00E73E18" w14:paraId="71AF40C7" w14:textId="77777777" w:rsidTr="00016596">
        <w:trPr>
          <w:trHeight w:val="256"/>
        </w:trPr>
        <w:tc>
          <w:tcPr>
            <w:tcW w:w="9781" w:type="dxa"/>
            <w:gridSpan w:val="7"/>
            <w:shd w:val="clear" w:color="auto" w:fill="AEAAAA" w:themeFill="background2" w:themeFillShade="BF"/>
          </w:tcPr>
          <w:p w14:paraId="75950A0B" w14:textId="09F65F5B" w:rsidR="00440A0A" w:rsidRPr="00E73E18" w:rsidRDefault="00B4714E" w:rsidP="00016596">
            <w:pPr>
              <w:rPr>
                <w:rFonts w:ascii="Calibri" w:hAnsi="Calibri" w:cs="Calibri"/>
                <w:b/>
                <w:sz w:val="22"/>
                <w:szCs w:val="22"/>
              </w:rPr>
            </w:pPr>
            <w:r>
              <w:rPr>
                <w:rFonts w:ascii="Calibri" w:hAnsi="Calibri" w:cs="Calibri"/>
                <w:b/>
                <w:sz w:val="22"/>
                <w:szCs w:val="22"/>
              </w:rPr>
              <w:t xml:space="preserve">Balão </w:t>
            </w:r>
            <w:r w:rsidRPr="00B4714E">
              <w:rPr>
                <w:rFonts w:ascii="Calibri" w:hAnsi="Calibri" w:cs="Calibri"/>
                <w:bCs/>
                <w:sz w:val="16"/>
                <w:szCs w:val="16"/>
              </w:rPr>
              <w:t>Ballon</w:t>
            </w:r>
          </w:p>
        </w:tc>
      </w:tr>
      <w:tr w:rsidR="00DA7329" w:rsidRPr="00E73E18" w14:paraId="50EA39BA" w14:textId="77777777" w:rsidTr="00DA7329">
        <w:trPr>
          <w:trHeight w:val="659"/>
        </w:trPr>
        <w:tc>
          <w:tcPr>
            <w:tcW w:w="2405" w:type="dxa"/>
            <w:gridSpan w:val="2"/>
          </w:tcPr>
          <w:p w14:paraId="78AAAC90" w14:textId="77777777" w:rsidR="00DA7329" w:rsidRPr="00E73E18" w:rsidRDefault="00DA7329" w:rsidP="00B4714E">
            <w:pPr>
              <w:rPr>
                <w:rFonts w:ascii="Calibri" w:hAnsi="Calibri" w:cs="Calibri"/>
                <w:bCs/>
                <w:sz w:val="22"/>
                <w:szCs w:val="22"/>
              </w:rPr>
            </w:pPr>
            <w:r w:rsidRPr="00E73E18">
              <w:rPr>
                <w:rFonts w:ascii="Calibri" w:hAnsi="Calibri" w:cs="Calibri"/>
                <w:bCs/>
                <w:sz w:val="22"/>
                <w:szCs w:val="22"/>
              </w:rPr>
              <w:t>Altitude máxima</w:t>
            </w:r>
          </w:p>
          <w:p w14:paraId="46AB1071" w14:textId="77777777" w:rsidR="00DA7329" w:rsidRPr="00E73E18" w:rsidRDefault="00DA7329" w:rsidP="00B4714E">
            <w:pPr>
              <w:rPr>
                <w:rFonts w:ascii="Calibri" w:hAnsi="Calibri" w:cs="Calibri"/>
                <w:bCs/>
                <w:sz w:val="16"/>
                <w:szCs w:val="16"/>
              </w:rPr>
            </w:pPr>
            <w:r w:rsidRPr="00E73E18">
              <w:rPr>
                <w:rFonts w:ascii="Calibri" w:hAnsi="Calibri" w:cs="Calibri"/>
                <w:bCs/>
                <w:sz w:val="16"/>
                <w:szCs w:val="16"/>
              </w:rPr>
              <w:t>Max. Altitude</w:t>
            </w:r>
          </w:p>
          <w:p w14:paraId="3C70C591" w14:textId="382475D2" w:rsidR="00DA7329" w:rsidRPr="00E73E18" w:rsidRDefault="00DA7329" w:rsidP="00B4714E">
            <w:pPr>
              <w:rPr>
                <w:rFonts w:ascii="Calibri" w:hAnsi="Calibri" w:cs="Calibri"/>
                <w:bCs/>
                <w:sz w:val="22"/>
                <w:szCs w:val="22"/>
              </w:rPr>
            </w:pPr>
          </w:p>
        </w:tc>
        <w:tc>
          <w:tcPr>
            <w:tcW w:w="2126" w:type="dxa"/>
          </w:tcPr>
          <w:p w14:paraId="027831C3" w14:textId="77777777" w:rsidR="00DA7329" w:rsidRPr="00E73E18" w:rsidRDefault="00DA7329" w:rsidP="00B4714E">
            <w:pPr>
              <w:rPr>
                <w:rFonts w:ascii="Calibri" w:hAnsi="Calibri" w:cs="Calibri"/>
                <w:bCs/>
                <w:sz w:val="22"/>
                <w:szCs w:val="22"/>
              </w:rPr>
            </w:pPr>
            <w:r w:rsidRPr="00E73E18">
              <w:rPr>
                <w:rFonts w:ascii="Calibri" w:hAnsi="Calibri" w:cs="Calibri"/>
                <w:bCs/>
                <w:sz w:val="22"/>
                <w:szCs w:val="22"/>
              </w:rPr>
              <w:t>OAT intervalo</w:t>
            </w:r>
          </w:p>
          <w:p w14:paraId="5819AF80" w14:textId="77777777" w:rsidR="00DA7329" w:rsidRPr="00E73E18" w:rsidRDefault="00DA7329" w:rsidP="00B4714E">
            <w:pPr>
              <w:rPr>
                <w:rFonts w:ascii="Calibri" w:hAnsi="Calibri" w:cs="Calibri"/>
                <w:bCs/>
                <w:sz w:val="16"/>
                <w:szCs w:val="16"/>
              </w:rPr>
            </w:pPr>
            <w:r w:rsidRPr="00E73E18">
              <w:rPr>
                <w:rFonts w:ascii="Calibri" w:hAnsi="Calibri" w:cs="Calibri"/>
                <w:bCs/>
                <w:sz w:val="16"/>
                <w:szCs w:val="16"/>
              </w:rPr>
              <w:t>OAT interval</w:t>
            </w:r>
          </w:p>
          <w:p w14:paraId="707B5992" w14:textId="33910B17" w:rsidR="00DA7329" w:rsidRPr="00E73E18" w:rsidRDefault="00DA7329" w:rsidP="00B4714E">
            <w:pPr>
              <w:rPr>
                <w:rFonts w:ascii="Calibri" w:hAnsi="Calibri" w:cs="Calibri"/>
                <w:bCs/>
                <w:sz w:val="22"/>
                <w:szCs w:val="22"/>
              </w:rPr>
            </w:pPr>
          </w:p>
        </w:tc>
        <w:tc>
          <w:tcPr>
            <w:tcW w:w="5250" w:type="dxa"/>
            <w:gridSpan w:val="4"/>
            <w:shd w:val="clear" w:color="auto" w:fill="A6A6A6" w:themeFill="background1" w:themeFillShade="A6"/>
          </w:tcPr>
          <w:p w14:paraId="6ED44418" w14:textId="77777777" w:rsidR="00DA7329" w:rsidRPr="00E73E18" w:rsidRDefault="00DA7329" w:rsidP="00B4714E">
            <w:pPr>
              <w:rPr>
                <w:rFonts w:ascii="Calibri" w:hAnsi="Calibri" w:cs="Calibri"/>
                <w:bCs/>
                <w:sz w:val="16"/>
                <w:szCs w:val="16"/>
              </w:rPr>
            </w:pPr>
          </w:p>
          <w:p w14:paraId="7F61403C" w14:textId="77777777" w:rsidR="00DA7329" w:rsidRPr="00E73E18" w:rsidRDefault="00DA7329" w:rsidP="00B4714E">
            <w:pPr>
              <w:rPr>
                <w:rFonts w:ascii="Calibri" w:hAnsi="Calibri" w:cs="Calibri"/>
                <w:b/>
                <w:sz w:val="22"/>
                <w:szCs w:val="22"/>
              </w:rPr>
            </w:pPr>
          </w:p>
        </w:tc>
      </w:tr>
      <w:tr w:rsidR="00B4714E" w:rsidRPr="00E73E18" w14:paraId="44663F88" w14:textId="77777777" w:rsidTr="00016596">
        <w:trPr>
          <w:trHeight w:val="659"/>
        </w:trPr>
        <w:tc>
          <w:tcPr>
            <w:tcW w:w="9781" w:type="dxa"/>
            <w:gridSpan w:val="7"/>
          </w:tcPr>
          <w:p w14:paraId="44B57F31" w14:textId="77777777" w:rsidR="00B4714E" w:rsidRPr="00E73E18" w:rsidRDefault="00B4714E" w:rsidP="00B4714E">
            <w:pPr>
              <w:rPr>
                <w:rFonts w:ascii="Calibri" w:hAnsi="Calibri" w:cs="Calibri"/>
                <w:b/>
                <w:sz w:val="22"/>
                <w:szCs w:val="22"/>
              </w:rPr>
            </w:pPr>
            <w:r w:rsidRPr="00E73E18">
              <w:rPr>
                <w:rFonts w:ascii="Calibri" w:hAnsi="Calibri" w:cs="Calibri"/>
                <w:b/>
                <w:sz w:val="22"/>
                <w:szCs w:val="22"/>
              </w:rPr>
              <w:t>Outra informação relevante:</w:t>
            </w:r>
          </w:p>
          <w:p w14:paraId="01DD66DA" w14:textId="2BCFA913" w:rsidR="00B4714E" w:rsidRPr="00E73E18" w:rsidRDefault="00B4714E" w:rsidP="00B4714E">
            <w:pPr>
              <w:rPr>
                <w:rFonts w:ascii="Calibri" w:hAnsi="Calibri" w:cs="Calibri"/>
                <w:bCs/>
                <w:sz w:val="16"/>
                <w:szCs w:val="16"/>
              </w:rPr>
            </w:pPr>
            <w:r w:rsidRPr="00E73E18">
              <w:rPr>
                <w:rFonts w:ascii="Calibri" w:hAnsi="Calibri" w:cs="Calibri"/>
                <w:bCs/>
                <w:sz w:val="16"/>
                <w:szCs w:val="16"/>
              </w:rPr>
              <w:t>Other relevant information:</w:t>
            </w:r>
          </w:p>
          <w:p w14:paraId="25BF69D3" w14:textId="77777777" w:rsidR="00B4714E" w:rsidRPr="00E73E18" w:rsidRDefault="00B4714E" w:rsidP="00B4714E">
            <w:pPr>
              <w:rPr>
                <w:rFonts w:ascii="Calibri" w:hAnsi="Calibri" w:cs="Calibri"/>
                <w:sz w:val="22"/>
                <w:szCs w:val="22"/>
              </w:rPr>
            </w:pPr>
          </w:p>
          <w:p w14:paraId="3B4B9913" w14:textId="77777777" w:rsidR="00B4714E" w:rsidRDefault="00B4714E" w:rsidP="00B4714E">
            <w:pPr>
              <w:rPr>
                <w:rFonts w:ascii="Calibri" w:hAnsi="Calibri" w:cs="Calibri"/>
                <w:sz w:val="22"/>
                <w:szCs w:val="22"/>
              </w:rPr>
            </w:pPr>
          </w:p>
          <w:p w14:paraId="5E3C3B14" w14:textId="77777777" w:rsidR="00B4714E" w:rsidRPr="00E73E18" w:rsidRDefault="00B4714E" w:rsidP="00B4714E">
            <w:pPr>
              <w:rPr>
                <w:rFonts w:ascii="Calibri" w:hAnsi="Calibri" w:cs="Calibri"/>
                <w:sz w:val="22"/>
                <w:szCs w:val="22"/>
              </w:rPr>
            </w:pPr>
          </w:p>
          <w:p w14:paraId="47B34B8D" w14:textId="77777777" w:rsidR="00B4714E" w:rsidRPr="00E73E18" w:rsidRDefault="00B4714E" w:rsidP="00B4714E">
            <w:pPr>
              <w:rPr>
                <w:rFonts w:ascii="Calibri" w:hAnsi="Calibri" w:cs="Calibri"/>
                <w:sz w:val="22"/>
                <w:szCs w:val="22"/>
              </w:rPr>
            </w:pPr>
          </w:p>
        </w:tc>
      </w:tr>
      <w:tr w:rsidR="00B4714E" w:rsidRPr="00E73E18" w14:paraId="157BBCB8" w14:textId="77777777" w:rsidTr="00016596">
        <w:tc>
          <w:tcPr>
            <w:tcW w:w="9781" w:type="dxa"/>
            <w:gridSpan w:val="7"/>
            <w:shd w:val="clear" w:color="auto" w:fill="AEAAAA" w:themeFill="background2" w:themeFillShade="BF"/>
            <w:vAlign w:val="center"/>
          </w:tcPr>
          <w:p w14:paraId="21A0200C" w14:textId="77777777" w:rsidR="00B4714E" w:rsidRPr="00C80FB7" w:rsidRDefault="00B4714E" w:rsidP="00B4714E">
            <w:pPr>
              <w:rPr>
                <w:rFonts w:ascii="Calibri" w:hAnsi="Calibri" w:cs="Calibri"/>
                <w:b/>
                <w:sz w:val="22"/>
                <w:szCs w:val="22"/>
              </w:rPr>
            </w:pPr>
            <w:r w:rsidRPr="00C80FB7">
              <w:rPr>
                <w:rFonts w:ascii="Calibri" w:hAnsi="Calibri" w:cs="Calibri"/>
                <w:b/>
                <w:sz w:val="22"/>
                <w:szCs w:val="22"/>
              </w:rPr>
              <w:t xml:space="preserve">Documentação que sustenta o pedido </w:t>
            </w:r>
          </w:p>
          <w:p w14:paraId="16FA2575" w14:textId="77777777" w:rsidR="00B4714E" w:rsidRPr="00E73E18" w:rsidRDefault="00B4714E" w:rsidP="00B4714E">
            <w:pPr>
              <w:rPr>
                <w:rFonts w:ascii="Calibri" w:hAnsi="Calibri" w:cs="Calibri"/>
                <w:sz w:val="22"/>
                <w:szCs w:val="22"/>
              </w:rPr>
            </w:pPr>
            <w:r w:rsidRPr="00E73E18">
              <w:rPr>
                <w:rFonts w:ascii="Calibri" w:hAnsi="Calibri" w:cs="Calibri"/>
                <w:bCs/>
                <w:sz w:val="16"/>
                <w:szCs w:val="16"/>
              </w:rPr>
              <w:t>Documents that support the request</w:t>
            </w:r>
          </w:p>
        </w:tc>
      </w:tr>
      <w:tr w:rsidR="00B4714E" w:rsidRPr="00E73E18" w14:paraId="45660F8B" w14:textId="77777777" w:rsidTr="00DA7329">
        <w:tc>
          <w:tcPr>
            <w:tcW w:w="1980" w:type="dxa"/>
            <w:shd w:val="clear" w:color="auto" w:fill="D0CECE" w:themeFill="background2" w:themeFillShade="E6"/>
            <w:vAlign w:val="center"/>
          </w:tcPr>
          <w:p w14:paraId="47038FB2" w14:textId="77777777" w:rsidR="00B4714E" w:rsidRPr="00E73E18" w:rsidRDefault="00B4714E" w:rsidP="00B4714E">
            <w:pPr>
              <w:jc w:val="center"/>
              <w:rPr>
                <w:rFonts w:ascii="Calibri" w:hAnsi="Calibri" w:cs="Calibri"/>
                <w:sz w:val="22"/>
                <w:szCs w:val="22"/>
              </w:rPr>
            </w:pPr>
            <w:bookmarkStart w:id="0" w:name="_Hlk212040539"/>
            <w:r w:rsidRPr="00E73E18">
              <w:rPr>
                <w:rFonts w:ascii="Calibri" w:hAnsi="Calibri" w:cs="Calibri"/>
                <w:sz w:val="22"/>
                <w:szCs w:val="22"/>
              </w:rPr>
              <w:t>Refª Publicação</w:t>
            </w:r>
          </w:p>
          <w:p w14:paraId="6EAC89FC" w14:textId="77777777" w:rsidR="00B4714E" w:rsidRPr="00E73E18" w:rsidRDefault="00B4714E" w:rsidP="00B4714E">
            <w:pPr>
              <w:jc w:val="center"/>
              <w:rPr>
                <w:rFonts w:ascii="Calibri" w:hAnsi="Calibri" w:cs="Calibri"/>
                <w:sz w:val="22"/>
                <w:szCs w:val="22"/>
              </w:rPr>
            </w:pPr>
            <w:r w:rsidRPr="00E73E18">
              <w:rPr>
                <w:rFonts w:ascii="Calibri" w:hAnsi="Calibri" w:cs="Calibri"/>
                <w:bCs/>
                <w:sz w:val="16"/>
                <w:szCs w:val="16"/>
              </w:rPr>
              <w:t>Publication  Reference</w:t>
            </w:r>
          </w:p>
        </w:tc>
        <w:tc>
          <w:tcPr>
            <w:tcW w:w="7801" w:type="dxa"/>
            <w:gridSpan w:val="6"/>
            <w:shd w:val="clear" w:color="auto" w:fill="D0CECE" w:themeFill="background2" w:themeFillShade="E6"/>
            <w:vAlign w:val="center"/>
          </w:tcPr>
          <w:p w14:paraId="6C367F15" w14:textId="77777777" w:rsidR="00B4714E" w:rsidRPr="00E73E18" w:rsidRDefault="00B4714E" w:rsidP="00B4714E">
            <w:pPr>
              <w:rPr>
                <w:rFonts w:ascii="Calibri" w:hAnsi="Calibri" w:cs="Calibri"/>
                <w:sz w:val="22"/>
                <w:szCs w:val="22"/>
              </w:rPr>
            </w:pPr>
            <w:r w:rsidRPr="00E73E18">
              <w:rPr>
                <w:rFonts w:ascii="Calibri" w:hAnsi="Calibri" w:cs="Calibri"/>
                <w:sz w:val="22"/>
                <w:szCs w:val="22"/>
              </w:rPr>
              <w:t>Descrição ou nome da publicação</w:t>
            </w:r>
          </w:p>
          <w:p w14:paraId="01B63042" w14:textId="77777777" w:rsidR="00B4714E" w:rsidRPr="00E73E18" w:rsidRDefault="00B4714E" w:rsidP="00B4714E">
            <w:pPr>
              <w:rPr>
                <w:rFonts w:ascii="Calibri" w:hAnsi="Calibri" w:cs="Calibri"/>
                <w:sz w:val="22"/>
                <w:szCs w:val="22"/>
              </w:rPr>
            </w:pPr>
            <w:r w:rsidRPr="00E73E18">
              <w:rPr>
                <w:rFonts w:ascii="Calibri" w:hAnsi="Calibri" w:cs="Calibri"/>
                <w:bCs/>
                <w:sz w:val="16"/>
                <w:szCs w:val="16"/>
              </w:rPr>
              <w:t>Description or name of the publication</w:t>
            </w:r>
          </w:p>
        </w:tc>
      </w:tr>
      <w:tr w:rsidR="00B4714E" w:rsidRPr="00E73E18" w14:paraId="633E4F0F" w14:textId="77777777" w:rsidTr="00DA7329">
        <w:tc>
          <w:tcPr>
            <w:tcW w:w="1980" w:type="dxa"/>
            <w:vAlign w:val="center"/>
          </w:tcPr>
          <w:p w14:paraId="776F30D8" w14:textId="77777777" w:rsidR="00B4714E" w:rsidRPr="00E73E18" w:rsidRDefault="00B4714E" w:rsidP="00B4714E">
            <w:pPr>
              <w:jc w:val="center"/>
              <w:rPr>
                <w:rFonts w:ascii="Calibri" w:hAnsi="Calibri" w:cs="Calibri"/>
                <w:sz w:val="22"/>
                <w:szCs w:val="22"/>
              </w:rPr>
            </w:pPr>
          </w:p>
        </w:tc>
        <w:tc>
          <w:tcPr>
            <w:tcW w:w="7801" w:type="dxa"/>
            <w:gridSpan w:val="6"/>
            <w:vAlign w:val="center"/>
          </w:tcPr>
          <w:p w14:paraId="7FB1CE25" w14:textId="77777777" w:rsidR="00B4714E" w:rsidRPr="00E73E18" w:rsidRDefault="00B4714E" w:rsidP="00B4714E">
            <w:pPr>
              <w:jc w:val="center"/>
              <w:rPr>
                <w:rFonts w:ascii="Calibri" w:hAnsi="Calibri" w:cs="Calibri"/>
                <w:sz w:val="22"/>
                <w:szCs w:val="22"/>
              </w:rPr>
            </w:pPr>
          </w:p>
        </w:tc>
      </w:tr>
      <w:tr w:rsidR="00B4714E" w:rsidRPr="00E73E18" w14:paraId="7605C36D" w14:textId="77777777" w:rsidTr="00DA7329">
        <w:tc>
          <w:tcPr>
            <w:tcW w:w="1980" w:type="dxa"/>
            <w:vAlign w:val="center"/>
          </w:tcPr>
          <w:p w14:paraId="686BE8C2" w14:textId="77777777" w:rsidR="00B4714E" w:rsidRPr="00E73E18" w:rsidRDefault="00B4714E" w:rsidP="00B4714E">
            <w:pPr>
              <w:jc w:val="center"/>
              <w:rPr>
                <w:rFonts w:ascii="Calibri" w:hAnsi="Calibri" w:cs="Calibri"/>
                <w:sz w:val="22"/>
                <w:szCs w:val="22"/>
              </w:rPr>
            </w:pPr>
          </w:p>
        </w:tc>
        <w:tc>
          <w:tcPr>
            <w:tcW w:w="7801" w:type="dxa"/>
            <w:gridSpan w:val="6"/>
            <w:vAlign w:val="center"/>
          </w:tcPr>
          <w:p w14:paraId="0ECD536A" w14:textId="77777777" w:rsidR="00B4714E" w:rsidRPr="00E73E18" w:rsidRDefault="00B4714E" w:rsidP="00B4714E">
            <w:pPr>
              <w:jc w:val="center"/>
              <w:rPr>
                <w:rFonts w:ascii="Calibri" w:hAnsi="Calibri" w:cs="Calibri"/>
                <w:sz w:val="22"/>
                <w:szCs w:val="22"/>
              </w:rPr>
            </w:pPr>
          </w:p>
        </w:tc>
      </w:tr>
      <w:tr w:rsidR="00B4714E" w:rsidRPr="00E73E18" w14:paraId="4F45BDF6" w14:textId="77777777" w:rsidTr="00DA7329">
        <w:tc>
          <w:tcPr>
            <w:tcW w:w="1980" w:type="dxa"/>
            <w:vAlign w:val="center"/>
          </w:tcPr>
          <w:p w14:paraId="56271618" w14:textId="77777777" w:rsidR="00B4714E" w:rsidRPr="00E73E18" w:rsidRDefault="00B4714E" w:rsidP="00B4714E">
            <w:pPr>
              <w:jc w:val="center"/>
              <w:rPr>
                <w:rFonts w:ascii="Calibri" w:hAnsi="Calibri" w:cs="Calibri"/>
                <w:sz w:val="22"/>
                <w:szCs w:val="22"/>
              </w:rPr>
            </w:pPr>
          </w:p>
        </w:tc>
        <w:tc>
          <w:tcPr>
            <w:tcW w:w="7801" w:type="dxa"/>
            <w:gridSpan w:val="6"/>
            <w:vAlign w:val="center"/>
          </w:tcPr>
          <w:p w14:paraId="34878D55" w14:textId="77777777" w:rsidR="00B4714E" w:rsidRPr="00E73E18" w:rsidRDefault="00B4714E" w:rsidP="00B4714E">
            <w:pPr>
              <w:jc w:val="center"/>
              <w:rPr>
                <w:rFonts w:ascii="Calibri" w:hAnsi="Calibri" w:cs="Calibri"/>
                <w:sz w:val="22"/>
                <w:szCs w:val="22"/>
              </w:rPr>
            </w:pPr>
          </w:p>
        </w:tc>
      </w:tr>
      <w:tr w:rsidR="00B4714E" w:rsidRPr="00E73E18" w14:paraId="33D3CA24" w14:textId="77777777" w:rsidTr="00DA7329">
        <w:tc>
          <w:tcPr>
            <w:tcW w:w="1980" w:type="dxa"/>
            <w:vAlign w:val="center"/>
          </w:tcPr>
          <w:p w14:paraId="4195562B" w14:textId="77777777" w:rsidR="00B4714E" w:rsidRPr="00E73E18" w:rsidRDefault="00B4714E" w:rsidP="00B4714E">
            <w:pPr>
              <w:jc w:val="center"/>
              <w:rPr>
                <w:rFonts w:ascii="Calibri" w:hAnsi="Calibri" w:cs="Calibri"/>
                <w:sz w:val="22"/>
                <w:szCs w:val="22"/>
              </w:rPr>
            </w:pPr>
          </w:p>
        </w:tc>
        <w:tc>
          <w:tcPr>
            <w:tcW w:w="7801" w:type="dxa"/>
            <w:gridSpan w:val="6"/>
            <w:vAlign w:val="center"/>
          </w:tcPr>
          <w:p w14:paraId="19177442" w14:textId="77777777" w:rsidR="00B4714E" w:rsidRPr="00E73E18" w:rsidRDefault="00B4714E" w:rsidP="00B4714E">
            <w:pPr>
              <w:jc w:val="center"/>
              <w:rPr>
                <w:rFonts w:ascii="Calibri" w:hAnsi="Calibri" w:cs="Calibri"/>
                <w:sz w:val="22"/>
                <w:szCs w:val="22"/>
              </w:rPr>
            </w:pPr>
          </w:p>
        </w:tc>
      </w:tr>
      <w:tr w:rsidR="00B4714E" w:rsidRPr="00E73E18" w14:paraId="3ACBEC9C" w14:textId="77777777" w:rsidTr="00DA7329">
        <w:tc>
          <w:tcPr>
            <w:tcW w:w="1980" w:type="dxa"/>
            <w:vAlign w:val="center"/>
          </w:tcPr>
          <w:p w14:paraId="5EFE8977" w14:textId="77777777" w:rsidR="00B4714E" w:rsidRPr="00E73E18" w:rsidRDefault="00B4714E" w:rsidP="00B4714E">
            <w:pPr>
              <w:jc w:val="center"/>
              <w:rPr>
                <w:rFonts w:ascii="Calibri" w:hAnsi="Calibri" w:cs="Calibri"/>
                <w:sz w:val="22"/>
                <w:szCs w:val="22"/>
              </w:rPr>
            </w:pPr>
          </w:p>
        </w:tc>
        <w:tc>
          <w:tcPr>
            <w:tcW w:w="7801" w:type="dxa"/>
            <w:gridSpan w:val="6"/>
            <w:vAlign w:val="center"/>
          </w:tcPr>
          <w:p w14:paraId="65EC7185" w14:textId="77777777" w:rsidR="00B4714E" w:rsidRPr="00E73E18" w:rsidRDefault="00B4714E" w:rsidP="00B4714E">
            <w:pPr>
              <w:jc w:val="center"/>
              <w:rPr>
                <w:rFonts w:ascii="Calibri" w:hAnsi="Calibri" w:cs="Calibri"/>
                <w:sz w:val="22"/>
                <w:szCs w:val="22"/>
              </w:rPr>
            </w:pPr>
          </w:p>
        </w:tc>
      </w:tr>
      <w:bookmarkEnd w:id="0"/>
    </w:tbl>
    <w:p w14:paraId="2A69D2AA" w14:textId="77777777" w:rsidR="00440A0A" w:rsidRDefault="00440A0A">
      <w:pPr>
        <w:jc w:val="center"/>
        <w:rPr>
          <w:rFonts w:ascii="Calibri" w:hAnsi="Calibri" w:cs="Calibri"/>
          <w:sz w:val="22"/>
          <w:szCs w:val="22"/>
          <w:lang w:val="pt-PT"/>
        </w:rPr>
      </w:pPr>
    </w:p>
    <w:p w14:paraId="34DD6169" w14:textId="77777777" w:rsidR="00440A0A" w:rsidRDefault="00440A0A" w:rsidP="00440A0A">
      <w:pPr>
        <w:jc w:val="both"/>
        <w:rPr>
          <w:rFonts w:ascii="Calibri" w:hAnsi="Calibri" w:cs="Calibri"/>
          <w:sz w:val="32"/>
          <w:szCs w:val="32"/>
        </w:rPr>
      </w:pPr>
    </w:p>
    <w:p w14:paraId="0323EA9A" w14:textId="77777777" w:rsidR="00440A0A" w:rsidRDefault="00440A0A" w:rsidP="00440A0A">
      <w:pPr>
        <w:jc w:val="both"/>
        <w:rPr>
          <w:rFonts w:ascii="Calibri" w:hAnsi="Calibri" w:cs="Calibri"/>
          <w:sz w:val="32"/>
          <w:szCs w:val="32"/>
        </w:rPr>
      </w:pPr>
    </w:p>
    <w:p w14:paraId="5A24A8AE" w14:textId="77777777" w:rsidR="00440A0A" w:rsidRDefault="00440A0A" w:rsidP="00440A0A">
      <w:pPr>
        <w:jc w:val="both"/>
        <w:rPr>
          <w:rFonts w:ascii="Calibri" w:hAnsi="Calibri" w:cs="Calibri"/>
          <w:sz w:val="32"/>
          <w:szCs w:val="32"/>
        </w:rPr>
      </w:pPr>
    </w:p>
    <w:p w14:paraId="743B9393" w14:textId="77777777" w:rsidR="00610DEE" w:rsidRDefault="00610DEE" w:rsidP="00610DEE">
      <w:pPr>
        <w:spacing w:before="100" w:beforeAutospacing="1" w:after="100" w:afterAutospacing="1"/>
        <w:jc w:val="both"/>
        <w:rPr>
          <w:b/>
          <w:bCs/>
          <w:sz w:val="24"/>
          <w:szCs w:val="24"/>
          <w:lang w:val="pt-PT" w:eastAsia="en-US"/>
        </w:rPr>
      </w:pPr>
    </w:p>
    <w:p w14:paraId="1101F26D" w14:textId="77777777" w:rsidR="00610DEE" w:rsidRDefault="00610DEE" w:rsidP="00610DEE">
      <w:pPr>
        <w:spacing w:before="100" w:beforeAutospacing="1" w:after="100" w:afterAutospacing="1"/>
        <w:jc w:val="both"/>
        <w:rPr>
          <w:b/>
          <w:bCs/>
          <w:sz w:val="24"/>
          <w:szCs w:val="24"/>
          <w:lang w:val="pt-PT" w:eastAsia="en-US"/>
        </w:rPr>
      </w:pPr>
    </w:p>
    <w:p w14:paraId="1E1FBAB0" w14:textId="77777777" w:rsidR="00610DEE" w:rsidRDefault="00610DEE" w:rsidP="00610DEE">
      <w:pPr>
        <w:spacing w:before="100" w:beforeAutospacing="1" w:after="100" w:afterAutospacing="1"/>
        <w:jc w:val="both"/>
        <w:rPr>
          <w:b/>
          <w:bCs/>
          <w:sz w:val="24"/>
          <w:szCs w:val="24"/>
          <w:lang w:val="pt-PT" w:eastAsia="en-US"/>
        </w:rPr>
      </w:pPr>
    </w:p>
    <w:p w14:paraId="0993DA4E" w14:textId="12BE0057" w:rsidR="00610DEE" w:rsidRPr="00933110" w:rsidRDefault="00610DEE" w:rsidP="00610DEE">
      <w:pPr>
        <w:spacing w:before="100" w:beforeAutospacing="1" w:after="100" w:afterAutospacing="1"/>
        <w:jc w:val="both"/>
        <w:rPr>
          <w:b/>
          <w:bCs/>
          <w:sz w:val="24"/>
          <w:szCs w:val="24"/>
          <w:lang w:val="pt-PT" w:eastAsia="en-US"/>
        </w:rPr>
      </w:pPr>
      <w:r w:rsidRPr="00933110">
        <w:rPr>
          <w:b/>
          <w:bCs/>
          <w:sz w:val="24"/>
          <w:szCs w:val="24"/>
          <w:lang w:val="pt-PT" w:eastAsia="en-US"/>
        </w:rPr>
        <w:lastRenderedPageBreak/>
        <w:t>Regras de preenchimento</w:t>
      </w:r>
    </w:p>
    <w:p w14:paraId="082A918B" w14:textId="77777777" w:rsidR="00610DEE" w:rsidRPr="00933110" w:rsidRDefault="00610DEE" w:rsidP="00610DEE">
      <w:pPr>
        <w:spacing w:before="100" w:beforeAutospacing="1" w:after="100" w:afterAutospacing="1"/>
        <w:jc w:val="both"/>
        <w:rPr>
          <w:sz w:val="24"/>
          <w:szCs w:val="24"/>
          <w:lang w:val="pt-PT" w:eastAsia="en-US"/>
        </w:rPr>
      </w:pPr>
      <w:r w:rsidRPr="00933110">
        <w:rPr>
          <w:sz w:val="24"/>
          <w:szCs w:val="24"/>
          <w:lang w:val="pt-PT" w:eastAsia="en-US"/>
        </w:rPr>
        <w:t>Seguidamente descreve-se como é composto o documento e qual deverá ser a forma de preenchimento do mesmo.</w:t>
      </w:r>
    </w:p>
    <w:p w14:paraId="641E459B" w14:textId="15FE16EF" w:rsidR="00610DEE" w:rsidRPr="00933110" w:rsidRDefault="00610DEE" w:rsidP="00610DEE">
      <w:pPr>
        <w:spacing w:before="100" w:beforeAutospacing="1" w:after="100" w:afterAutospacing="1"/>
        <w:jc w:val="both"/>
        <w:rPr>
          <w:i/>
          <w:iCs/>
          <w:sz w:val="24"/>
          <w:szCs w:val="24"/>
          <w:lang w:val="pt-PT" w:eastAsia="en-US"/>
        </w:rPr>
      </w:pPr>
      <w:r w:rsidRPr="00933110">
        <w:rPr>
          <w:sz w:val="24"/>
          <w:szCs w:val="24"/>
          <w:lang w:val="pt-PT" w:eastAsia="en-US"/>
        </w:rPr>
        <w:t xml:space="preserve">O presente requerimento é aplicável </w:t>
      </w:r>
      <w:r>
        <w:rPr>
          <w:sz w:val="24"/>
          <w:szCs w:val="24"/>
          <w:lang w:val="pt-PT" w:eastAsia="en-US"/>
        </w:rPr>
        <w:t>a balões</w:t>
      </w:r>
    </w:p>
    <w:p w14:paraId="7861296A" w14:textId="77777777" w:rsidR="00610DEE" w:rsidRPr="00933110" w:rsidRDefault="00610DEE" w:rsidP="00610DEE">
      <w:pPr>
        <w:spacing w:before="100" w:beforeAutospacing="1" w:after="100" w:afterAutospacing="1"/>
        <w:jc w:val="both"/>
        <w:rPr>
          <w:sz w:val="24"/>
          <w:szCs w:val="24"/>
          <w:lang w:val="pt-PT" w:eastAsia="en-US"/>
        </w:rPr>
      </w:pPr>
      <w:r w:rsidRPr="00933110">
        <w:rPr>
          <w:sz w:val="24"/>
          <w:szCs w:val="24"/>
          <w:lang w:val="pt-PT" w:eastAsia="en-US"/>
        </w:rPr>
        <w:t xml:space="preserve">O requerente (operador/proprietário) deve </w:t>
      </w:r>
      <w:r w:rsidRPr="00933110">
        <w:rPr>
          <w:b/>
          <w:bCs/>
          <w:sz w:val="24"/>
          <w:szCs w:val="24"/>
          <w:lang w:val="pt-PT" w:eastAsia="en-US"/>
        </w:rPr>
        <w:t xml:space="preserve">preencher o campo 3 – </w:t>
      </w:r>
      <w:r w:rsidRPr="00933110">
        <w:rPr>
          <w:sz w:val="24"/>
          <w:szCs w:val="24"/>
          <w:lang w:val="pt-PT" w:eastAsia="en-US"/>
        </w:rPr>
        <w:t>“Método de cumprimento ou razão para não cumprimento – Operador”, com base nos GM e AMC em vigor.</w:t>
      </w:r>
      <w:r>
        <w:rPr>
          <w:sz w:val="24"/>
          <w:szCs w:val="24"/>
          <w:lang w:val="pt-PT" w:eastAsia="en-US"/>
        </w:rPr>
        <w:t xml:space="preserve"> Nos campos </w:t>
      </w:r>
      <w:r w:rsidRPr="0075713E">
        <w:rPr>
          <w:sz w:val="24"/>
          <w:szCs w:val="24"/>
          <w:lang w:val="pt-PT" w:eastAsia="en-US"/>
        </w:rPr>
        <w:t xml:space="preserve">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N/A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Compliant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Non Compliant </w:t>
      </w:r>
      <w:r w:rsidRPr="0075713E">
        <w:rPr>
          <w:sz w:val="24"/>
          <w:szCs w:val="24"/>
          <w:lang w:val="pt-PT" w:eastAsia="en-US"/>
        </w:rPr>
        <w:t>deverá</w:t>
      </w:r>
      <w:r>
        <w:rPr>
          <w:sz w:val="24"/>
          <w:szCs w:val="24"/>
          <w:lang w:val="pt-PT" w:eastAsia="en-US"/>
        </w:rPr>
        <w:t xml:space="preserve"> também identificar se cumpre, não é aplicável ou não cumpre o requisito.</w:t>
      </w:r>
    </w:p>
    <w:p w14:paraId="427ECD1B" w14:textId="77777777" w:rsidR="00610DEE" w:rsidRPr="00933110" w:rsidRDefault="00610DEE" w:rsidP="00610DEE">
      <w:pPr>
        <w:spacing w:before="100" w:beforeAutospacing="1" w:after="100" w:afterAutospacing="1"/>
        <w:jc w:val="both"/>
        <w:rPr>
          <w:sz w:val="24"/>
          <w:szCs w:val="24"/>
          <w:lang w:val="pt-PT" w:eastAsia="en-US"/>
        </w:rPr>
      </w:pPr>
      <w:r w:rsidRPr="00933110">
        <w:rPr>
          <w:sz w:val="24"/>
          <w:szCs w:val="24"/>
          <w:lang w:val="pt-PT" w:eastAsia="en-US"/>
        </w:rPr>
        <w:t xml:space="preserve">No </w:t>
      </w:r>
      <w:r w:rsidRPr="00933110">
        <w:rPr>
          <w:b/>
          <w:bCs/>
          <w:sz w:val="24"/>
          <w:szCs w:val="24"/>
          <w:lang w:val="pt-PT" w:eastAsia="en-US"/>
        </w:rPr>
        <w:t>campo 3</w:t>
      </w:r>
      <w:r w:rsidRPr="00933110">
        <w:rPr>
          <w:sz w:val="24"/>
          <w:szCs w:val="24"/>
          <w:lang w:val="pt-PT" w:eastAsia="en-US"/>
        </w:rPr>
        <w:t>, o requerente deve indicar, de forma clara:</w:t>
      </w:r>
    </w:p>
    <w:p w14:paraId="158F598E" w14:textId="77777777" w:rsidR="00610DEE" w:rsidRPr="00933110" w:rsidRDefault="00610DEE" w:rsidP="00610DEE">
      <w:pPr>
        <w:numPr>
          <w:ilvl w:val="0"/>
          <w:numId w:val="4"/>
        </w:numPr>
        <w:spacing w:before="100" w:beforeAutospacing="1" w:after="100" w:afterAutospacing="1"/>
        <w:jc w:val="both"/>
        <w:rPr>
          <w:sz w:val="24"/>
          <w:szCs w:val="24"/>
          <w:lang w:val="pt-PT" w:eastAsia="en-US"/>
        </w:rPr>
      </w:pPr>
      <w:r w:rsidRPr="00933110">
        <w:rPr>
          <w:sz w:val="24"/>
          <w:szCs w:val="24"/>
          <w:lang w:val="pt-PT" w:eastAsia="en-US"/>
        </w:rPr>
        <w:t xml:space="preserve">o </w:t>
      </w:r>
      <w:r w:rsidRPr="00933110">
        <w:rPr>
          <w:b/>
          <w:bCs/>
          <w:sz w:val="24"/>
          <w:szCs w:val="24"/>
          <w:lang w:val="pt-PT" w:eastAsia="en-US"/>
        </w:rPr>
        <w:t>método de cumprimento</w:t>
      </w:r>
      <w:r w:rsidRPr="00933110">
        <w:rPr>
          <w:sz w:val="24"/>
          <w:szCs w:val="24"/>
          <w:lang w:val="pt-PT" w:eastAsia="en-US"/>
        </w:rPr>
        <w:t xml:space="preserve"> adotado para cada requisito, ou</w:t>
      </w:r>
    </w:p>
    <w:p w14:paraId="376B60C6" w14:textId="77777777" w:rsidR="00610DEE" w:rsidRPr="00933110" w:rsidRDefault="00610DEE" w:rsidP="00610DEE">
      <w:pPr>
        <w:numPr>
          <w:ilvl w:val="0"/>
          <w:numId w:val="4"/>
        </w:numPr>
        <w:spacing w:before="100" w:beforeAutospacing="1" w:after="100" w:afterAutospacing="1"/>
        <w:jc w:val="both"/>
        <w:rPr>
          <w:sz w:val="24"/>
          <w:szCs w:val="24"/>
          <w:lang w:val="pt-PT" w:eastAsia="en-US"/>
        </w:rPr>
      </w:pPr>
      <w:r w:rsidRPr="00933110">
        <w:rPr>
          <w:sz w:val="24"/>
          <w:szCs w:val="24"/>
          <w:lang w:val="pt-PT" w:eastAsia="en-US"/>
        </w:rPr>
        <w:t xml:space="preserve">a </w:t>
      </w:r>
      <w:r w:rsidRPr="00933110">
        <w:rPr>
          <w:b/>
          <w:bCs/>
          <w:sz w:val="24"/>
          <w:szCs w:val="24"/>
          <w:lang w:val="pt-PT" w:eastAsia="en-US"/>
        </w:rPr>
        <w:t>razão para o não cumprimento</w:t>
      </w:r>
      <w:r w:rsidRPr="00933110">
        <w:rPr>
          <w:sz w:val="24"/>
          <w:szCs w:val="24"/>
          <w:lang w:val="pt-PT" w:eastAsia="en-US"/>
        </w:rPr>
        <w:t>, quando aplicável.</w:t>
      </w:r>
    </w:p>
    <w:p w14:paraId="2D6C4AA5" w14:textId="77777777" w:rsidR="00610DEE" w:rsidRPr="00933110" w:rsidRDefault="00610DEE" w:rsidP="00610DEE">
      <w:pPr>
        <w:spacing w:before="100" w:beforeAutospacing="1" w:after="100" w:afterAutospacing="1"/>
        <w:jc w:val="both"/>
        <w:rPr>
          <w:sz w:val="24"/>
          <w:szCs w:val="24"/>
          <w:lang w:val="pt-PT" w:eastAsia="en-US"/>
        </w:rPr>
      </w:pPr>
      <w:r w:rsidRPr="00933110">
        <w:rPr>
          <w:sz w:val="24"/>
          <w:szCs w:val="24"/>
          <w:lang w:val="pt-PT" w:eastAsia="en-US"/>
        </w:rPr>
        <w:t>Sempre que a justificação do operador/proprietário seja suportada por documentação específica, deverá:</w:t>
      </w:r>
    </w:p>
    <w:p w14:paraId="2E78770E" w14:textId="77777777" w:rsidR="00610DEE" w:rsidRPr="00933110" w:rsidRDefault="00610DEE" w:rsidP="00610DEE">
      <w:pPr>
        <w:numPr>
          <w:ilvl w:val="0"/>
          <w:numId w:val="5"/>
        </w:numPr>
        <w:spacing w:before="100" w:beforeAutospacing="1" w:after="100" w:afterAutospacing="1"/>
        <w:jc w:val="both"/>
        <w:rPr>
          <w:sz w:val="24"/>
          <w:szCs w:val="24"/>
          <w:lang w:val="pt-PT" w:eastAsia="en-US"/>
        </w:rPr>
      </w:pPr>
      <w:r w:rsidRPr="00933110">
        <w:rPr>
          <w:b/>
          <w:bCs/>
          <w:sz w:val="24"/>
          <w:szCs w:val="24"/>
          <w:lang w:val="pt-PT" w:eastAsia="en-US"/>
        </w:rPr>
        <w:t>identificar o documento</w:t>
      </w:r>
      <w:r w:rsidRPr="00933110">
        <w:rPr>
          <w:sz w:val="24"/>
          <w:szCs w:val="24"/>
          <w:lang w:val="pt-PT" w:eastAsia="en-US"/>
        </w:rPr>
        <w:t xml:space="preserve"> no campo 3 (por exemplo, título, referência e data), e</w:t>
      </w:r>
    </w:p>
    <w:p w14:paraId="5E7C2921" w14:textId="77777777" w:rsidR="00610DEE" w:rsidRPr="00933110" w:rsidRDefault="00610DEE" w:rsidP="00610DEE">
      <w:pPr>
        <w:numPr>
          <w:ilvl w:val="0"/>
          <w:numId w:val="5"/>
        </w:numPr>
        <w:spacing w:before="100" w:beforeAutospacing="1" w:after="100" w:afterAutospacing="1"/>
        <w:jc w:val="both"/>
        <w:rPr>
          <w:sz w:val="24"/>
          <w:szCs w:val="24"/>
          <w:lang w:val="pt-PT" w:eastAsia="en-US"/>
        </w:rPr>
      </w:pPr>
      <w:r w:rsidRPr="00933110">
        <w:rPr>
          <w:b/>
          <w:bCs/>
          <w:sz w:val="24"/>
          <w:szCs w:val="24"/>
          <w:lang w:val="pt-PT" w:eastAsia="en-US"/>
        </w:rPr>
        <w:t>anexar esse documento ao requerimento</w:t>
      </w:r>
      <w:r w:rsidRPr="00933110">
        <w:rPr>
          <w:sz w:val="24"/>
          <w:szCs w:val="24"/>
          <w:lang w:val="pt-PT" w:eastAsia="en-US"/>
        </w:rPr>
        <w:t>, de forma a fundamentar o cumprimento do requisito.</w:t>
      </w:r>
    </w:p>
    <w:p w14:paraId="5C42B70C" w14:textId="77777777" w:rsidR="00610DEE" w:rsidRDefault="00610DEE" w:rsidP="00610DEE">
      <w:pPr>
        <w:jc w:val="center"/>
        <w:rPr>
          <w:rFonts w:ascii="Calibri" w:hAnsi="Calibri" w:cs="Calibri"/>
          <w:sz w:val="22"/>
          <w:szCs w:val="22"/>
          <w:lang w:val="pt-PT"/>
        </w:rPr>
      </w:pPr>
    </w:p>
    <w:p w14:paraId="06751BF5" w14:textId="77777777" w:rsidR="00610DEE" w:rsidRPr="0075713E" w:rsidRDefault="00610DEE" w:rsidP="00610DEE">
      <w:pPr>
        <w:spacing w:before="100" w:beforeAutospacing="1" w:after="100" w:afterAutospacing="1"/>
        <w:jc w:val="both"/>
        <w:rPr>
          <w:sz w:val="24"/>
          <w:szCs w:val="24"/>
          <w:lang w:val="pt-PT" w:eastAsia="en-US"/>
        </w:rPr>
      </w:pPr>
      <w:r w:rsidRPr="0075713E">
        <w:rPr>
          <w:sz w:val="24"/>
          <w:szCs w:val="24"/>
          <w:lang w:val="pt-PT" w:eastAsia="en-US"/>
        </w:rPr>
        <w:t>Deverá ainda preencher a Declaração de conformidade, datando e assinando a mesma.</w:t>
      </w:r>
    </w:p>
    <w:p w14:paraId="108182A2" w14:textId="28EAD274" w:rsidR="00D06933" w:rsidRPr="00610DEE" w:rsidRDefault="00D06933" w:rsidP="00D06933">
      <w:pPr>
        <w:jc w:val="both"/>
        <w:rPr>
          <w:rFonts w:ascii="Calibri" w:hAnsi="Calibri" w:cs="Calibri"/>
          <w:sz w:val="24"/>
          <w:szCs w:val="24"/>
          <w:lang w:val="pt-PT"/>
        </w:rPr>
      </w:pPr>
    </w:p>
    <w:p w14:paraId="7AAC827B" w14:textId="77777777" w:rsidR="00440A0A" w:rsidRPr="00440A0A" w:rsidRDefault="00440A0A">
      <w:pPr>
        <w:jc w:val="center"/>
        <w:rPr>
          <w:rFonts w:ascii="Calibri" w:hAnsi="Calibri" w:cs="Calibri"/>
          <w:sz w:val="22"/>
          <w:szCs w:val="22"/>
          <w:lang w:val="pt-PT"/>
        </w:rPr>
      </w:pPr>
    </w:p>
    <w:p w14:paraId="78A78556" w14:textId="77777777" w:rsidR="00193223" w:rsidRPr="00440A0A" w:rsidRDefault="00193223" w:rsidP="00193223">
      <w:pPr>
        <w:rPr>
          <w:rFonts w:ascii="Calibri" w:hAnsi="Calibri" w:cs="Calibri"/>
          <w:sz w:val="22"/>
          <w:szCs w:val="22"/>
          <w:lang w:val="pt-PT"/>
        </w:rPr>
        <w:sectPr w:rsidR="00193223" w:rsidRPr="00440A0A" w:rsidSect="00193223">
          <w:headerReference w:type="default" r:id="rId12"/>
          <w:footerReference w:type="default" r:id="rId13"/>
          <w:pgSz w:w="11907" w:h="16840" w:code="9"/>
          <w:pgMar w:top="1418" w:right="1418" w:bottom="1418" w:left="1418" w:header="851" w:footer="567" w:gutter="0"/>
          <w:cols w:space="720"/>
          <w:docGrid w:linePitch="272"/>
        </w:sectPr>
      </w:pPr>
    </w:p>
    <w:p w14:paraId="1113C1B8" w14:textId="77777777" w:rsidR="00A65F91" w:rsidRPr="00440A0A" w:rsidRDefault="00A65F91" w:rsidP="008A2594">
      <w:pPr>
        <w:rPr>
          <w:rFonts w:ascii="Calibri" w:hAnsi="Calibri" w:cs="Arial"/>
          <w:b/>
          <w:lang w:val="pt-PT"/>
        </w:rPr>
      </w:pPr>
    </w:p>
    <w:p w14:paraId="35DE8C8B" w14:textId="32E509DC" w:rsidR="00440A0A" w:rsidRDefault="00440A0A" w:rsidP="00440A0A">
      <w:pPr>
        <w:jc w:val="center"/>
        <w:rPr>
          <w:rFonts w:ascii="Calibri" w:hAnsi="Calibri" w:cs="Arial"/>
          <w:b/>
          <w:sz w:val="36"/>
          <w:szCs w:val="36"/>
        </w:rPr>
      </w:pPr>
      <w:r w:rsidRPr="00E73E18">
        <w:rPr>
          <w:rFonts w:ascii="Calibri" w:hAnsi="Calibri" w:cs="Arial"/>
          <w:b/>
          <w:sz w:val="36"/>
          <w:szCs w:val="36"/>
        </w:rPr>
        <w:t xml:space="preserve">ANEXO </w:t>
      </w:r>
      <w:r w:rsidR="005616B7">
        <w:rPr>
          <w:rFonts w:ascii="Calibri" w:hAnsi="Calibri" w:cs="Arial"/>
          <w:b/>
          <w:sz w:val="36"/>
          <w:szCs w:val="36"/>
        </w:rPr>
        <w:t xml:space="preserve">I </w:t>
      </w:r>
      <w:r>
        <w:rPr>
          <w:rFonts w:ascii="Calibri" w:hAnsi="Calibri" w:cs="Arial"/>
          <w:b/>
          <w:sz w:val="36"/>
          <w:szCs w:val="36"/>
        </w:rPr>
        <w:t>Balões</w:t>
      </w:r>
    </w:p>
    <w:p w14:paraId="35C27E6C" w14:textId="0B2315F7" w:rsidR="00440A0A" w:rsidRPr="00E73E18" w:rsidRDefault="00440A0A" w:rsidP="00440A0A">
      <w:pPr>
        <w:jc w:val="center"/>
        <w:rPr>
          <w:rFonts w:ascii="Calibri" w:hAnsi="Calibri" w:cs="Arial"/>
          <w:b/>
          <w:sz w:val="28"/>
          <w:szCs w:val="28"/>
        </w:rPr>
      </w:pPr>
      <w:r w:rsidRPr="00E73E18">
        <w:rPr>
          <w:rFonts w:ascii="Calibri" w:hAnsi="Calibri" w:cs="Arial"/>
          <w:b/>
          <w:sz w:val="28"/>
          <w:szCs w:val="28"/>
        </w:rPr>
        <w:t>ANEXO</w:t>
      </w:r>
      <w:r w:rsidR="005616B7">
        <w:rPr>
          <w:rFonts w:ascii="Calibri" w:hAnsi="Calibri" w:cs="Arial"/>
          <w:b/>
          <w:sz w:val="28"/>
          <w:szCs w:val="28"/>
        </w:rPr>
        <w:t xml:space="preserve"> I</w:t>
      </w:r>
      <w:r w:rsidRPr="00E73E18">
        <w:rPr>
          <w:rFonts w:ascii="Calibri" w:hAnsi="Calibri" w:cs="Arial"/>
          <w:b/>
          <w:sz w:val="28"/>
          <w:szCs w:val="28"/>
        </w:rPr>
        <w:t xml:space="preserve"> </w:t>
      </w:r>
      <w:r>
        <w:rPr>
          <w:rFonts w:ascii="Calibri" w:hAnsi="Calibri" w:cs="Arial"/>
          <w:b/>
          <w:sz w:val="28"/>
          <w:szCs w:val="28"/>
        </w:rPr>
        <w:t>Ballons</w:t>
      </w:r>
    </w:p>
    <w:p w14:paraId="1113C1B9" w14:textId="4AC00342" w:rsidR="00794A23" w:rsidRPr="00440A0A" w:rsidRDefault="00794A23" w:rsidP="008A2594">
      <w:pPr>
        <w:rPr>
          <w:rFonts w:ascii="Calibri" w:hAnsi="Calibri" w:cs="Arial"/>
          <w:b/>
        </w:rPr>
      </w:pPr>
    </w:p>
    <w:p w14:paraId="652FC63A" w14:textId="77777777" w:rsidR="00D55C64" w:rsidRPr="00440A0A" w:rsidRDefault="00D55C64">
      <w:pPr>
        <w:rPr>
          <w:rFonts w:ascii="Calibri" w:hAnsi="Calibri" w:cs="Arial"/>
          <w:b/>
          <w:lang w:val="pt-PT"/>
        </w:rPr>
      </w:pPr>
    </w:p>
    <w:tbl>
      <w:tblPr>
        <w:tblpPr w:leftFromText="180" w:rightFromText="180" w:vertAnchor="text" w:tblpY="1"/>
        <w:tblOverlap w:val="never"/>
        <w:tblW w:w="1513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257"/>
        <w:gridCol w:w="7"/>
      </w:tblGrid>
      <w:tr w:rsidR="005616B7" w:rsidRPr="00A3401C" w14:paraId="10E5896F" w14:textId="77777777" w:rsidTr="009D2596">
        <w:trPr>
          <w:gridAfter w:val="1"/>
          <w:wAfter w:w="7" w:type="dxa"/>
          <w:trHeight w:val="396"/>
          <w:tblHeader/>
        </w:trPr>
        <w:tc>
          <w:tcPr>
            <w:tcW w:w="6598" w:type="dxa"/>
            <w:shd w:val="pct25" w:color="000000" w:fill="FFFFFF"/>
            <w:vAlign w:val="center"/>
          </w:tcPr>
          <w:p w14:paraId="28E50052" w14:textId="77777777" w:rsidR="005616B7" w:rsidRPr="00E73E18" w:rsidRDefault="005616B7" w:rsidP="005616B7">
            <w:pPr>
              <w:jc w:val="center"/>
              <w:rPr>
                <w:rFonts w:ascii="Calibri" w:hAnsi="Calibri" w:cs="Arial"/>
                <w:b/>
                <w:sz w:val="22"/>
                <w:szCs w:val="22"/>
              </w:rPr>
            </w:pPr>
            <w:r w:rsidRPr="00E73E18">
              <w:rPr>
                <w:rFonts w:ascii="Calibri" w:hAnsi="Calibri" w:cs="Arial"/>
                <w:b/>
                <w:sz w:val="22"/>
                <w:szCs w:val="22"/>
              </w:rPr>
              <w:t>Requisito</w:t>
            </w:r>
            <w:r w:rsidRPr="00C26B6C">
              <w:rPr>
                <w:rFonts w:ascii="Calibri" w:hAnsi="Calibri" w:cs="Arial"/>
                <w:b/>
                <w:sz w:val="22"/>
                <w:szCs w:val="22"/>
                <w:vertAlign w:val="superscript"/>
              </w:rPr>
              <w:t>1</w:t>
            </w:r>
          </w:p>
          <w:p w14:paraId="20E0DDFD" w14:textId="744A019C" w:rsidR="005616B7" w:rsidRPr="00600724" w:rsidRDefault="005616B7" w:rsidP="005616B7">
            <w:pPr>
              <w:jc w:val="center"/>
              <w:rPr>
                <w:rFonts w:ascii="Calibri" w:hAnsi="Calibri" w:cs="Arial"/>
                <w:b/>
                <w:sz w:val="22"/>
                <w:szCs w:val="22"/>
                <w:lang w:val="en-GB"/>
              </w:rPr>
            </w:pPr>
            <w:r w:rsidRPr="00E73E18">
              <w:rPr>
                <w:rFonts w:ascii="Calibri" w:hAnsi="Calibri" w:cs="Arial"/>
                <w:bCs/>
                <w:sz w:val="18"/>
                <w:szCs w:val="18"/>
              </w:rPr>
              <w:t>Requirement</w:t>
            </w:r>
          </w:p>
        </w:tc>
        <w:tc>
          <w:tcPr>
            <w:tcW w:w="2268" w:type="dxa"/>
            <w:shd w:val="pct25" w:color="000000" w:fill="FFFFFF"/>
            <w:vAlign w:val="center"/>
          </w:tcPr>
          <w:p w14:paraId="29940C74" w14:textId="77777777" w:rsidR="00DA7329" w:rsidRPr="00245DD3" w:rsidRDefault="00DA7329" w:rsidP="00DA7329">
            <w:pPr>
              <w:jc w:val="center"/>
              <w:rPr>
                <w:rFonts w:ascii="Calibri" w:hAnsi="Calibri" w:cs="Arial"/>
                <w:b/>
                <w:sz w:val="22"/>
                <w:vertAlign w:val="superscript"/>
              </w:rPr>
            </w:pPr>
            <w:r w:rsidRPr="00245DD3">
              <w:rPr>
                <w:rFonts w:ascii="Calibri" w:hAnsi="Calibri" w:cs="Arial"/>
                <w:b/>
                <w:sz w:val="22"/>
              </w:rPr>
              <w:t>Requisito Específico</w:t>
            </w:r>
            <w:r w:rsidRPr="00245DD3">
              <w:rPr>
                <w:rFonts w:ascii="Calibri" w:hAnsi="Calibri" w:cs="Arial"/>
                <w:b/>
                <w:sz w:val="22"/>
                <w:vertAlign w:val="superscript"/>
              </w:rPr>
              <w:t>2</w:t>
            </w:r>
          </w:p>
          <w:p w14:paraId="6DB0FDC3" w14:textId="2FAE9A01" w:rsidR="005616B7" w:rsidRPr="00BF3BC3" w:rsidRDefault="00DA7329" w:rsidP="00DA7329">
            <w:pPr>
              <w:jc w:val="center"/>
              <w:rPr>
                <w:rFonts w:ascii="Calibri" w:hAnsi="Calibri" w:cs="Arial"/>
                <w:b/>
                <w:sz w:val="22"/>
                <w:lang w:val="en-GB"/>
              </w:rPr>
            </w:pPr>
            <w:r w:rsidRPr="00245DD3">
              <w:rPr>
                <w:rFonts w:ascii="Calibri" w:hAnsi="Calibri" w:cs="Arial"/>
                <w:sz w:val="16"/>
                <w:szCs w:val="16"/>
              </w:rPr>
              <w:t>Specific Requirement</w:t>
            </w:r>
          </w:p>
        </w:tc>
        <w:tc>
          <w:tcPr>
            <w:tcW w:w="6257" w:type="dxa"/>
            <w:shd w:val="pct25" w:color="000000" w:fill="FFFFFF"/>
            <w:vAlign w:val="center"/>
          </w:tcPr>
          <w:p w14:paraId="11D1777E" w14:textId="77777777" w:rsidR="005616B7" w:rsidRPr="00E73E18" w:rsidRDefault="005616B7" w:rsidP="00D904B5">
            <w:pPr>
              <w:ind w:left="709" w:hanging="709"/>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3B3F928A" w14:textId="2BE1E3E2" w:rsidR="005616B7" w:rsidRPr="00BF3BC3" w:rsidRDefault="005616B7" w:rsidP="005616B7">
            <w:pPr>
              <w:jc w:val="center"/>
              <w:rPr>
                <w:rFonts w:ascii="Calibri" w:hAnsi="Calibri" w:cs="Arial"/>
                <w:b/>
                <w:sz w:val="22"/>
                <w:szCs w:val="22"/>
                <w:lang w:val="en-GB"/>
              </w:rPr>
            </w:pPr>
            <w:r w:rsidRPr="00C26B6C">
              <w:rPr>
                <w:rFonts w:ascii="Calibri" w:hAnsi="Calibri" w:cs="Arial"/>
                <w:sz w:val="16"/>
                <w:szCs w:val="16"/>
                <w:lang w:val="en-US"/>
              </w:rPr>
              <w:t>Method of compliance or Reason for Non applicability-Operator</w:t>
            </w:r>
          </w:p>
        </w:tc>
      </w:tr>
      <w:tr w:rsidR="009404C0" w:rsidRPr="00A3401C" w14:paraId="4144D6D8" w14:textId="69EBC7A0" w:rsidTr="00B7752A">
        <w:trPr>
          <w:gridAfter w:val="1"/>
          <w:wAfter w:w="7" w:type="dxa"/>
        </w:trPr>
        <w:tc>
          <w:tcPr>
            <w:tcW w:w="15123" w:type="dxa"/>
            <w:gridSpan w:val="3"/>
            <w:tcBorders>
              <w:right w:val="single" w:sz="4" w:space="0" w:color="auto"/>
            </w:tcBorders>
            <w:shd w:val="clear" w:color="auto" w:fill="DEEAF6" w:themeFill="accent1" w:themeFillTint="33"/>
          </w:tcPr>
          <w:p w14:paraId="1556294F" w14:textId="2AEAA91B" w:rsidR="009404C0" w:rsidRPr="0018308B" w:rsidRDefault="0018308B" w:rsidP="0018308B">
            <w:pPr>
              <w:spacing w:before="60" w:after="60"/>
              <w:rPr>
                <w:b/>
                <w:bCs/>
              </w:rPr>
            </w:pPr>
            <w:r w:rsidRPr="0018308B">
              <w:rPr>
                <w:rFonts w:ascii="Calibri" w:hAnsi="Calibri" w:cs="Arial"/>
                <w:b/>
                <w:bCs/>
                <w:sz w:val="16"/>
                <w:szCs w:val="16"/>
                <w:lang w:val="en-GB"/>
              </w:rPr>
              <w:t>BOP.BAS.175 Use of restraint system</w:t>
            </w:r>
            <w:r w:rsidR="000977AA">
              <w:rPr>
                <w:rFonts w:ascii="Calibri" w:hAnsi="Calibri" w:cs="Arial"/>
                <w:b/>
                <w:bCs/>
                <w:sz w:val="16"/>
                <w:szCs w:val="16"/>
                <w:lang w:val="en-GB"/>
              </w:rPr>
              <w:t xml:space="preserve">  </w:t>
            </w:r>
            <w:r w:rsidR="000977AA">
              <w:t xml:space="preserve"> </w:t>
            </w:r>
            <w:r w:rsidR="005616B7">
              <w:t xml:space="preserve"> </w:t>
            </w:r>
            <w:sdt>
              <w:sdtPr>
                <w:rPr>
                  <w:sz w:val="16"/>
                  <w:szCs w:val="16"/>
                  <w:lang w:val="en-GB"/>
                </w:rPr>
                <w:id w:val="-1558228917"/>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5616B7"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863204684"/>
                <w14:checkbox>
                  <w14:checked w14:val="0"/>
                  <w14:checkedState w14:val="2612" w14:font="MS Gothic"/>
                  <w14:uncheckedState w14:val="2610" w14:font="MS Gothic"/>
                </w14:checkbox>
              </w:sdtPr>
              <w:sdtEndPr/>
              <w:sdtContent>
                <w:r w:rsidR="00DA7329">
                  <w:rPr>
                    <w:rFonts w:ascii="MS Gothic" w:eastAsia="MS Gothic" w:hAnsi="MS Gothic" w:cs="Segoe UI Symbol" w:hint="eastAsia"/>
                    <w:sz w:val="16"/>
                    <w:szCs w:val="16"/>
                    <w:lang w:val="en-GB"/>
                  </w:rPr>
                  <w:t>☐</w:t>
                </w:r>
              </w:sdtContent>
            </w:sdt>
            <w:r w:rsidR="005616B7"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705399008"/>
                <w14:checkbox>
                  <w14:checked w14:val="0"/>
                  <w14:checkedState w14:val="2612" w14:font="MS Gothic"/>
                  <w14:uncheckedState w14:val="2610" w14:font="MS Gothic"/>
                </w14:checkbox>
              </w:sdtPr>
              <w:sdtEndPr/>
              <w:sdtContent>
                <w:r w:rsidR="00DA7329">
                  <w:rPr>
                    <w:rFonts w:ascii="MS Gothic" w:eastAsia="MS Gothic" w:hAnsi="MS Gothic" w:cs="Segoe UI Symbol" w:hint="eastAsia"/>
                    <w:sz w:val="16"/>
                    <w:szCs w:val="16"/>
                    <w:lang w:val="en-GB"/>
                  </w:rPr>
                  <w:t>☐</w:t>
                </w:r>
              </w:sdtContent>
            </w:sdt>
            <w:r w:rsidR="005616B7" w:rsidRPr="005616B7">
              <w:rPr>
                <w:rFonts w:ascii="Segoe UI Symbol" w:hAnsi="Segoe UI Symbol" w:cs="Segoe UI Symbol"/>
                <w:sz w:val="16"/>
                <w:szCs w:val="16"/>
                <w:lang w:val="en-GB"/>
              </w:rPr>
              <w:t xml:space="preserve"> Non Compliant</w:t>
            </w:r>
            <w:r w:rsidR="005616B7" w:rsidRPr="005616B7">
              <w:rPr>
                <w:rFonts w:ascii="Segoe UI Symbol" w:hAnsi="Segoe UI Symbol" w:cs="Segoe UI Symbol"/>
                <w:b/>
                <w:bCs/>
                <w:sz w:val="16"/>
                <w:szCs w:val="16"/>
                <w:lang w:val="en-GB"/>
              </w:rPr>
              <w:t xml:space="preserve">  </w:t>
            </w:r>
          </w:p>
        </w:tc>
      </w:tr>
      <w:tr w:rsidR="005616B7" w:rsidRPr="00BF3BC3" w14:paraId="7674650F" w14:textId="77777777" w:rsidTr="005C3159">
        <w:trPr>
          <w:gridAfter w:val="1"/>
          <w:wAfter w:w="7" w:type="dxa"/>
          <w:trHeight w:val="817"/>
        </w:trPr>
        <w:tc>
          <w:tcPr>
            <w:tcW w:w="6598" w:type="dxa"/>
            <w:tcBorders>
              <w:right w:val="single" w:sz="4" w:space="0" w:color="auto"/>
            </w:tcBorders>
            <w:shd w:val="clear" w:color="auto" w:fill="D9D9D9"/>
          </w:tcPr>
          <w:p w14:paraId="697BC1EA" w14:textId="0221630B" w:rsidR="005616B7" w:rsidRPr="0018308B" w:rsidRDefault="005616B7" w:rsidP="0018308B">
            <w:pPr>
              <w:autoSpaceDE w:val="0"/>
              <w:autoSpaceDN w:val="0"/>
              <w:adjustRightInd w:val="0"/>
              <w:jc w:val="both"/>
              <w:rPr>
                <w:rFonts w:ascii="Calibri" w:hAnsi="Calibri" w:cs="Arial"/>
                <w:sz w:val="16"/>
                <w:szCs w:val="16"/>
                <w:lang w:val="en-GB"/>
              </w:rPr>
            </w:pPr>
            <w:r w:rsidRPr="0018308B">
              <w:rPr>
                <w:rFonts w:ascii="Calibri" w:hAnsi="Calibri" w:cs="Arial"/>
                <w:sz w:val="16"/>
                <w:szCs w:val="16"/>
                <w:lang w:val="en-GB"/>
              </w:rPr>
              <w:t>When a restraint system is required in accordance with point BOP.BAS.320, the pilot-in-command shall wear the system at least during landing.</w:t>
            </w:r>
          </w:p>
        </w:tc>
        <w:tc>
          <w:tcPr>
            <w:tcW w:w="2268" w:type="dxa"/>
            <w:tcBorders>
              <w:left w:val="single" w:sz="4" w:space="0" w:color="auto"/>
            </w:tcBorders>
          </w:tcPr>
          <w:p w14:paraId="4BF807F4" w14:textId="77777777" w:rsidR="005616B7" w:rsidRPr="00BF3BC3" w:rsidRDefault="005616B7" w:rsidP="00B7752A">
            <w:pPr>
              <w:autoSpaceDE w:val="0"/>
              <w:autoSpaceDN w:val="0"/>
              <w:adjustRightInd w:val="0"/>
              <w:jc w:val="both"/>
              <w:rPr>
                <w:rFonts w:ascii="Calibri" w:hAnsi="Calibri" w:cs="Arial"/>
                <w:sz w:val="16"/>
                <w:szCs w:val="16"/>
                <w:lang w:val="en-GB"/>
              </w:rPr>
            </w:pPr>
          </w:p>
        </w:tc>
        <w:tc>
          <w:tcPr>
            <w:tcW w:w="6257" w:type="dxa"/>
          </w:tcPr>
          <w:p w14:paraId="4EC85512" w14:textId="77777777" w:rsidR="005616B7" w:rsidRPr="00BF3BC3" w:rsidRDefault="005616B7" w:rsidP="00B7752A">
            <w:pPr>
              <w:spacing w:before="60" w:after="60"/>
              <w:rPr>
                <w:rFonts w:ascii="Calibri" w:hAnsi="Calibri" w:cs="Arial"/>
                <w:sz w:val="16"/>
                <w:szCs w:val="16"/>
                <w:lang w:val="en-GB"/>
              </w:rPr>
            </w:pPr>
          </w:p>
        </w:tc>
      </w:tr>
      <w:tr w:rsidR="00A73FAF" w:rsidRPr="00BF3BC3" w14:paraId="2BFB2375" w14:textId="77777777" w:rsidTr="00B7752A">
        <w:trPr>
          <w:gridAfter w:val="1"/>
          <w:wAfter w:w="7" w:type="dxa"/>
          <w:trHeight w:val="326"/>
        </w:trPr>
        <w:tc>
          <w:tcPr>
            <w:tcW w:w="15123" w:type="dxa"/>
            <w:gridSpan w:val="3"/>
            <w:shd w:val="clear" w:color="auto" w:fill="DEEAF6" w:themeFill="accent1" w:themeFillTint="33"/>
          </w:tcPr>
          <w:p w14:paraId="3F9AAD67" w14:textId="6BBB0852" w:rsidR="00A73FAF" w:rsidRPr="0018308B" w:rsidRDefault="0018308B" w:rsidP="00B7752A">
            <w:pPr>
              <w:spacing w:before="60" w:after="60"/>
              <w:rPr>
                <w:rFonts w:ascii="Calibri" w:hAnsi="Calibri" w:cs="Arial"/>
                <w:b/>
                <w:bCs/>
                <w:sz w:val="16"/>
                <w:szCs w:val="16"/>
                <w:lang w:val="en-GB"/>
              </w:rPr>
            </w:pPr>
            <w:r w:rsidRPr="0018308B">
              <w:rPr>
                <w:rFonts w:ascii="Calibri" w:hAnsi="Calibri" w:cs="Arial"/>
                <w:b/>
                <w:bCs/>
                <w:sz w:val="16"/>
                <w:szCs w:val="16"/>
                <w:lang w:val="en-GB"/>
              </w:rPr>
              <w:t>BOP.BAS.180 Use of supplemental oxygen</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48908827"/>
                <w14:checkbox>
                  <w14:checked w14:val="0"/>
                  <w14:checkedState w14:val="2612" w14:font="MS Gothic"/>
                  <w14:uncheckedState w14:val="2610" w14:font="MS Gothic"/>
                </w14:checkbox>
              </w:sdtPr>
              <w:sdtEndPr/>
              <w:sdtContent>
                <w:r w:rsidR="00DA7329">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161388423"/>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563720539"/>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134352B0" w14:textId="77777777" w:rsidTr="00465885">
        <w:trPr>
          <w:gridAfter w:val="1"/>
          <w:wAfter w:w="7" w:type="dxa"/>
          <w:trHeight w:val="817"/>
        </w:trPr>
        <w:tc>
          <w:tcPr>
            <w:tcW w:w="6598" w:type="dxa"/>
            <w:tcBorders>
              <w:right w:val="single" w:sz="4" w:space="0" w:color="auto"/>
            </w:tcBorders>
            <w:shd w:val="clear" w:color="auto" w:fill="D9D9D9"/>
          </w:tcPr>
          <w:p w14:paraId="22A6D2E5" w14:textId="55C4EB2A" w:rsidR="005616B7" w:rsidRPr="0018308B"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8308B">
              <w:rPr>
                <w:rFonts w:ascii="Calibri" w:hAnsi="Calibri" w:cs="Arial"/>
                <w:sz w:val="16"/>
                <w:szCs w:val="16"/>
                <w:lang w:val="en-GB"/>
              </w:rPr>
              <w:t xml:space="preserve"> all crew members engaged in performing duties essential to the safe operation of the balloon use supplemental oxygen continuously whenever he or she determines that, at the altitude of the intended flight, the lack of oxygen might result in impairment of the faculties of crew members; and</w:t>
            </w:r>
          </w:p>
          <w:p w14:paraId="5C8C0D94" w14:textId="2079FC91" w:rsidR="005616B7" w:rsidRPr="00600724"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8308B">
              <w:rPr>
                <w:rFonts w:ascii="Calibri" w:hAnsi="Calibri" w:cs="Arial"/>
                <w:sz w:val="16"/>
                <w:szCs w:val="16"/>
                <w:lang w:val="en-GB"/>
              </w:rPr>
              <w:t>supplemental oxygen is available to passengers when lack of oxygen might harmfully affect them.</w:t>
            </w:r>
          </w:p>
        </w:tc>
        <w:tc>
          <w:tcPr>
            <w:tcW w:w="2268" w:type="dxa"/>
            <w:tcBorders>
              <w:left w:val="single" w:sz="4" w:space="0" w:color="auto"/>
            </w:tcBorders>
          </w:tcPr>
          <w:p w14:paraId="03F1CAF3" w14:textId="77777777" w:rsidR="005616B7" w:rsidRPr="00BF3BC3" w:rsidRDefault="005616B7" w:rsidP="00B7752A">
            <w:pPr>
              <w:autoSpaceDE w:val="0"/>
              <w:autoSpaceDN w:val="0"/>
              <w:adjustRightInd w:val="0"/>
              <w:jc w:val="both"/>
              <w:rPr>
                <w:rFonts w:ascii="Calibri" w:hAnsi="Calibri" w:cs="Arial"/>
                <w:sz w:val="16"/>
                <w:szCs w:val="16"/>
                <w:lang w:val="en-GB"/>
              </w:rPr>
            </w:pPr>
          </w:p>
        </w:tc>
        <w:tc>
          <w:tcPr>
            <w:tcW w:w="6257" w:type="dxa"/>
          </w:tcPr>
          <w:p w14:paraId="16714A7D" w14:textId="77777777" w:rsidR="005616B7" w:rsidRPr="00BF3BC3" w:rsidRDefault="005616B7" w:rsidP="00B7752A">
            <w:pPr>
              <w:spacing w:before="60" w:after="60"/>
              <w:rPr>
                <w:rFonts w:ascii="Calibri" w:hAnsi="Calibri" w:cs="Arial"/>
                <w:sz w:val="16"/>
                <w:szCs w:val="16"/>
                <w:lang w:val="en-GB"/>
              </w:rPr>
            </w:pPr>
          </w:p>
        </w:tc>
      </w:tr>
      <w:tr w:rsidR="009404C0" w:rsidRPr="00BF3BC3" w14:paraId="7BD6213E" w14:textId="0FBD2843" w:rsidTr="00B7752A">
        <w:trPr>
          <w:gridAfter w:val="1"/>
          <w:wAfter w:w="7" w:type="dxa"/>
        </w:trPr>
        <w:tc>
          <w:tcPr>
            <w:tcW w:w="15123" w:type="dxa"/>
            <w:gridSpan w:val="3"/>
            <w:tcBorders>
              <w:right w:val="single" w:sz="4" w:space="0" w:color="auto"/>
            </w:tcBorders>
            <w:shd w:val="clear" w:color="auto" w:fill="DEEAF6" w:themeFill="accent1" w:themeFillTint="33"/>
          </w:tcPr>
          <w:p w14:paraId="66BE424B" w14:textId="27085522" w:rsidR="009404C0" w:rsidRPr="00600724" w:rsidRDefault="0018308B" w:rsidP="0018308B">
            <w:pPr>
              <w:spacing w:before="60" w:after="60"/>
            </w:pPr>
            <w:r w:rsidRPr="0018308B">
              <w:rPr>
                <w:rFonts w:ascii="Calibri" w:hAnsi="Calibri" w:cs="Arial"/>
                <w:b/>
                <w:bCs/>
                <w:sz w:val="16"/>
                <w:szCs w:val="16"/>
                <w:lang w:val="en-GB"/>
              </w:rPr>
              <w:t>BOP.BAS.200 Operating limitations</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721174451"/>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792709158"/>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487127446"/>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38D762AD" w14:textId="77777777" w:rsidTr="00F04834">
        <w:trPr>
          <w:gridAfter w:val="1"/>
          <w:wAfter w:w="7" w:type="dxa"/>
        </w:trPr>
        <w:tc>
          <w:tcPr>
            <w:tcW w:w="6598" w:type="dxa"/>
            <w:shd w:val="clear" w:color="auto" w:fill="D9D9D9"/>
          </w:tcPr>
          <w:p w14:paraId="7BF0FE35" w14:textId="78A3E425" w:rsidR="005616B7" w:rsidRPr="00600724" w:rsidRDefault="005616B7" w:rsidP="00B7752A">
            <w:pPr>
              <w:autoSpaceDE w:val="0"/>
              <w:autoSpaceDN w:val="0"/>
              <w:adjustRightInd w:val="0"/>
              <w:jc w:val="both"/>
              <w:rPr>
                <w:rFonts w:ascii="Calibri" w:hAnsi="Calibri" w:cs="Arial"/>
                <w:sz w:val="16"/>
                <w:szCs w:val="16"/>
              </w:rPr>
            </w:pPr>
            <w:r w:rsidRPr="0018308B">
              <w:rPr>
                <w:rFonts w:ascii="Calibri" w:hAnsi="Calibri" w:cs="Arial"/>
                <w:sz w:val="16"/>
                <w:szCs w:val="16"/>
              </w:rPr>
              <w:t>The pilot-in-command shall ensure that, during any phase of operation, the balloon is not exceeding any of the limitations set out in the AFM or equivalent document(s).</w:t>
            </w:r>
          </w:p>
        </w:tc>
        <w:tc>
          <w:tcPr>
            <w:tcW w:w="2268" w:type="dxa"/>
          </w:tcPr>
          <w:p w14:paraId="4A3AB9EA" w14:textId="1DE0951B" w:rsidR="005616B7" w:rsidRPr="00BF3BC3" w:rsidRDefault="005616B7" w:rsidP="00B7752A">
            <w:pPr>
              <w:spacing w:before="60" w:after="60"/>
              <w:jc w:val="both"/>
              <w:rPr>
                <w:rFonts w:ascii="Calibri" w:hAnsi="Calibri" w:cs="Arial"/>
                <w:sz w:val="16"/>
                <w:szCs w:val="16"/>
                <w:lang w:val="en-GB"/>
              </w:rPr>
            </w:pPr>
          </w:p>
        </w:tc>
        <w:tc>
          <w:tcPr>
            <w:tcW w:w="6257" w:type="dxa"/>
          </w:tcPr>
          <w:p w14:paraId="41DC3B2F" w14:textId="77777777" w:rsidR="005616B7" w:rsidRPr="00BF3BC3" w:rsidRDefault="005616B7" w:rsidP="00B7752A">
            <w:pPr>
              <w:spacing w:before="60" w:after="60"/>
              <w:rPr>
                <w:rFonts w:ascii="Calibri" w:hAnsi="Calibri" w:cs="Arial"/>
                <w:sz w:val="16"/>
                <w:szCs w:val="16"/>
                <w:lang w:val="en-GB"/>
              </w:rPr>
            </w:pPr>
          </w:p>
        </w:tc>
      </w:tr>
      <w:tr w:rsidR="009404C0" w:rsidRPr="00BF3BC3" w14:paraId="799EAE0F" w14:textId="7BED6466" w:rsidTr="00B7752A">
        <w:trPr>
          <w:gridAfter w:val="1"/>
          <w:wAfter w:w="7" w:type="dxa"/>
        </w:trPr>
        <w:tc>
          <w:tcPr>
            <w:tcW w:w="15123" w:type="dxa"/>
            <w:gridSpan w:val="3"/>
            <w:tcBorders>
              <w:right w:val="single" w:sz="4" w:space="0" w:color="auto"/>
            </w:tcBorders>
            <w:shd w:val="clear" w:color="auto" w:fill="DEEAF6" w:themeFill="accent1" w:themeFillTint="33"/>
          </w:tcPr>
          <w:p w14:paraId="5D31A918" w14:textId="65B3D740" w:rsidR="009404C0" w:rsidRPr="00600724" w:rsidRDefault="0018308B" w:rsidP="0018308B">
            <w:pPr>
              <w:spacing w:before="60" w:after="60"/>
            </w:pPr>
            <w:r w:rsidRPr="0018308B">
              <w:rPr>
                <w:rFonts w:ascii="Calibri" w:hAnsi="Calibri" w:cs="Arial"/>
                <w:b/>
                <w:bCs/>
                <w:sz w:val="16"/>
                <w:szCs w:val="16"/>
                <w:lang w:val="en-GB"/>
              </w:rPr>
              <w:t>BOP.BAS.300 Instruments and equipment — General</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592308853"/>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625425504"/>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474059486"/>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4E2DDA7F" w14:textId="77777777" w:rsidTr="00275BF1">
        <w:trPr>
          <w:gridAfter w:val="1"/>
          <w:wAfter w:w="7" w:type="dxa"/>
        </w:trPr>
        <w:tc>
          <w:tcPr>
            <w:tcW w:w="6598" w:type="dxa"/>
            <w:shd w:val="clear" w:color="auto" w:fill="D9D9D9"/>
          </w:tcPr>
          <w:p w14:paraId="65F529E0" w14:textId="1471DAF8" w:rsidR="005616B7" w:rsidRPr="001764FF" w:rsidRDefault="005616B7" w:rsidP="001764FF">
            <w:pPr>
              <w:autoSpaceDE w:val="0"/>
              <w:autoSpaceDN w:val="0"/>
              <w:adjustRightInd w:val="0"/>
              <w:jc w:val="both"/>
              <w:rPr>
                <w:rFonts w:ascii="Calibri" w:hAnsi="Calibri" w:cs="Arial"/>
                <w:sz w:val="16"/>
                <w:szCs w:val="16"/>
                <w:lang w:val="en-GB"/>
              </w:rPr>
            </w:pPr>
            <w:r w:rsidRPr="001764FF">
              <w:rPr>
                <w:rFonts w:ascii="Calibri" w:hAnsi="Calibri" w:cs="Arial"/>
                <w:sz w:val="16"/>
                <w:szCs w:val="16"/>
                <w:lang w:val="en-GB"/>
              </w:rPr>
              <w:t>Instruments and equipment required by this Section shall be approved in accordance with Annex I to Regulation (EU) No 748/2012 if one of the following conditions is fulfilled:</w:t>
            </w:r>
          </w:p>
          <w:p w14:paraId="095475AF" w14:textId="27D29BC8" w:rsidR="005616B7" w:rsidRPr="001764FF"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Pr>
                <w:rFonts w:ascii="Calibri" w:hAnsi="Calibri" w:cs="Arial"/>
                <w:sz w:val="16"/>
                <w:szCs w:val="16"/>
                <w:lang w:val="en-GB"/>
              </w:rPr>
              <w:t>Rádio and transponder</w:t>
            </w:r>
            <w:r w:rsidRPr="001764FF">
              <w:rPr>
                <w:rFonts w:ascii="Calibri" w:hAnsi="Calibri" w:cs="Arial"/>
                <w:sz w:val="16"/>
                <w:szCs w:val="16"/>
                <w:lang w:val="en-GB"/>
              </w:rPr>
              <w:t>;</w:t>
            </w:r>
          </w:p>
          <w:p w14:paraId="26E8B281" w14:textId="7931A587" w:rsidR="005616B7" w:rsidRPr="00600724"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they are permanently installed in the balloon.</w:t>
            </w:r>
          </w:p>
        </w:tc>
        <w:tc>
          <w:tcPr>
            <w:tcW w:w="2268" w:type="dxa"/>
          </w:tcPr>
          <w:p w14:paraId="62D8A26A" w14:textId="62AE89A9" w:rsidR="005616B7" w:rsidRPr="00BF3BC3" w:rsidRDefault="005616B7" w:rsidP="00B7752A">
            <w:pPr>
              <w:jc w:val="both"/>
              <w:rPr>
                <w:rFonts w:ascii="Calibri" w:hAnsi="Calibri" w:cs="Arial"/>
                <w:sz w:val="16"/>
                <w:szCs w:val="16"/>
                <w:lang w:val="en-GB"/>
              </w:rPr>
            </w:pPr>
          </w:p>
        </w:tc>
        <w:tc>
          <w:tcPr>
            <w:tcW w:w="6257" w:type="dxa"/>
          </w:tcPr>
          <w:p w14:paraId="24BBA822" w14:textId="77777777" w:rsidR="005616B7" w:rsidRPr="00BF3BC3" w:rsidRDefault="005616B7" w:rsidP="00B7752A">
            <w:pPr>
              <w:spacing w:before="60" w:after="60"/>
              <w:rPr>
                <w:rFonts w:ascii="Calibri" w:hAnsi="Calibri" w:cs="Arial"/>
                <w:sz w:val="16"/>
                <w:szCs w:val="16"/>
                <w:lang w:val="en-GB"/>
              </w:rPr>
            </w:pPr>
          </w:p>
        </w:tc>
      </w:tr>
      <w:tr w:rsidR="005616B7" w:rsidRPr="00BF3BC3" w14:paraId="7BEFFA7F" w14:textId="77777777" w:rsidTr="00FE5871">
        <w:trPr>
          <w:gridAfter w:val="1"/>
          <w:wAfter w:w="7" w:type="dxa"/>
        </w:trPr>
        <w:tc>
          <w:tcPr>
            <w:tcW w:w="6598" w:type="dxa"/>
            <w:shd w:val="clear" w:color="auto" w:fill="D9D9D9"/>
          </w:tcPr>
          <w:p w14:paraId="201D92F5" w14:textId="49346AE2"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Instruments and equipment shall be readily operable or accessible from the station where the flight crew member that needs to use it is assigned.</w:t>
            </w:r>
          </w:p>
        </w:tc>
        <w:tc>
          <w:tcPr>
            <w:tcW w:w="2268" w:type="dxa"/>
          </w:tcPr>
          <w:p w14:paraId="299B923A" w14:textId="77777777" w:rsidR="005616B7" w:rsidRPr="00BF3BC3" w:rsidRDefault="005616B7" w:rsidP="00B7752A">
            <w:pPr>
              <w:jc w:val="both"/>
              <w:rPr>
                <w:rFonts w:ascii="Calibri" w:hAnsi="Calibri" w:cs="Arial"/>
                <w:sz w:val="16"/>
                <w:szCs w:val="16"/>
                <w:lang w:val="en-GB"/>
              </w:rPr>
            </w:pPr>
          </w:p>
        </w:tc>
        <w:tc>
          <w:tcPr>
            <w:tcW w:w="6257" w:type="dxa"/>
          </w:tcPr>
          <w:p w14:paraId="17D9070B" w14:textId="77777777" w:rsidR="005616B7" w:rsidRPr="00BF3BC3" w:rsidRDefault="005616B7" w:rsidP="00B7752A">
            <w:pPr>
              <w:spacing w:before="60" w:after="60"/>
              <w:rPr>
                <w:rFonts w:ascii="Calibri" w:hAnsi="Calibri" w:cs="Arial"/>
                <w:sz w:val="16"/>
                <w:szCs w:val="16"/>
                <w:lang w:val="en-GB"/>
              </w:rPr>
            </w:pPr>
          </w:p>
        </w:tc>
      </w:tr>
      <w:tr w:rsidR="005616B7" w:rsidRPr="00BF3BC3" w14:paraId="0B61E8EA" w14:textId="77777777" w:rsidTr="00465EDC">
        <w:trPr>
          <w:gridAfter w:val="1"/>
          <w:wAfter w:w="7" w:type="dxa"/>
        </w:trPr>
        <w:tc>
          <w:tcPr>
            <w:tcW w:w="6598" w:type="dxa"/>
            <w:shd w:val="clear" w:color="auto" w:fill="D9D9D9"/>
          </w:tcPr>
          <w:p w14:paraId="5BBFD270" w14:textId="5883893A"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All required emergency equipment shall be easily accessible for immediate use</w:t>
            </w:r>
          </w:p>
        </w:tc>
        <w:tc>
          <w:tcPr>
            <w:tcW w:w="2268" w:type="dxa"/>
          </w:tcPr>
          <w:p w14:paraId="68F8E914" w14:textId="77777777" w:rsidR="005616B7" w:rsidRPr="00BF3BC3" w:rsidRDefault="005616B7" w:rsidP="00B7752A">
            <w:pPr>
              <w:jc w:val="both"/>
              <w:rPr>
                <w:rFonts w:ascii="Calibri" w:hAnsi="Calibri" w:cs="Arial"/>
                <w:sz w:val="16"/>
                <w:szCs w:val="16"/>
                <w:lang w:val="en-GB"/>
              </w:rPr>
            </w:pPr>
          </w:p>
        </w:tc>
        <w:tc>
          <w:tcPr>
            <w:tcW w:w="6257" w:type="dxa"/>
          </w:tcPr>
          <w:p w14:paraId="52F7E6E6" w14:textId="77777777" w:rsidR="005616B7" w:rsidRPr="00BF3BC3" w:rsidRDefault="005616B7" w:rsidP="00B7752A">
            <w:pPr>
              <w:spacing w:before="60" w:after="60"/>
              <w:rPr>
                <w:rFonts w:ascii="Calibri" w:hAnsi="Calibri" w:cs="Arial"/>
                <w:sz w:val="16"/>
                <w:szCs w:val="16"/>
                <w:lang w:val="en-GB"/>
              </w:rPr>
            </w:pPr>
          </w:p>
        </w:tc>
      </w:tr>
      <w:tr w:rsidR="009404C0" w:rsidRPr="00BF3BC3" w14:paraId="12DA3299" w14:textId="28555D07" w:rsidTr="00B7752A">
        <w:trPr>
          <w:gridAfter w:val="1"/>
          <w:wAfter w:w="7" w:type="dxa"/>
        </w:trPr>
        <w:tc>
          <w:tcPr>
            <w:tcW w:w="15123" w:type="dxa"/>
            <w:gridSpan w:val="3"/>
            <w:tcBorders>
              <w:right w:val="single" w:sz="4" w:space="0" w:color="auto"/>
            </w:tcBorders>
            <w:shd w:val="clear" w:color="auto" w:fill="DEEAF6" w:themeFill="accent1" w:themeFillTint="33"/>
          </w:tcPr>
          <w:p w14:paraId="6DDE9155" w14:textId="4CF2F171" w:rsidR="009404C0" w:rsidRPr="00600724" w:rsidRDefault="001764FF" w:rsidP="001764FF">
            <w:pPr>
              <w:spacing w:before="60" w:after="60"/>
            </w:pPr>
            <w:r w:rsidRPr="001764FF">
              <w:rPr>
                <w:rFonts w:ascii="Calibri" w:hAnsi="Calibri" w:cs="Arial"/>
                <w:b/>
                <w:bCs/>
                <w:sz w:val="16"/>
                <w:szCs w:val="16"/>
                <w:lang w:val="en-GB"/>
              </w:rPr>
              <w:t>BOP.BAS.305 Minimum instruments and equipment for flight</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431657903"/>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373496187"/>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664510985"/>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7ADE2AA6" w14:textId="77777777" w:rsidTr="00E42DB4">
        <w:trPr>
          <w:gridAfter w:val="1"/>
          <w:wAfter w:w="7" w:type="dxa"/>
        </w:trPr>
        <w:tc>
          <w:tcPr>
            <w:tcW w:w="6598" w:type="dxa"/>
            <w:shd w:val="clear" w:color="auto" w:fill="D9D9D9"/>
          </w:tcPr>
          <w:p w14:paraId="76636A9D" w14:textId="3BC3F1F3" w:rsidR="005616B7" w:rsidRPr="00600724" w:rsidRDefault="005616B7" w:rsidP="00B7752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A balloon flight shall not be commenced when any of the instruments and equipment required for the intended flight with the balloon are missing, inoperative or do not fulfil the required functions.</w:t>
            </w:r>
          </w:p>
        </w:tc>
        <w:tc>
          <w:tcPr>
            <w:tcW w:w="2268" w:type="dxa"/>
          </w:tcPr>
          <w:p w14:paraId="5EFE02F1"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5E86F7D2" w14:textId="77777777" w:rsidR="005616B7" w:rsidRPr="00BF3BC3" w:rsidRDefault="005616B7" w:rsidP="00B7752A">
            <w:pPr>
              <w:spacing w:before="60" w:after="60"/>
              <w:rPr>
                <w:rFonts w:ascii="Calibri" w:hAnsi="Calibri" w:cs="Arial"/>
                <w:sz w:val="16"/>
                <w:szCs w:val="16"/>
                <w:lang w:val="en-GB"/>
              </w:rPr>
            </w:pPr>
          </w:p>
        </w:tc>
      </w:tr>
      <w:tr w:rsidR="009151FC" w:rsidRPr="00BF3BC3" w14:paraId="3B6B86C7" w14:textId="77777777" w:rsidTr="00B7752A">
        <w:tc>
          <w:tcPr>
            <w:tcW w:w="15130" w:type="dxa"/>
            <w:gridSpan w:val="4"/>
            <w:shd w:val="clear" w:color="auto" w:fill="DEEAF6" w:themeFill="accent1" w:themeFillTint="33"/>
          </w:tcPr>
          <w:p w14:paraId="27BA9179" w14:textId="762889A1" w:rsidR="009151FC" w:rsidRPr="001764FF" w:rsidRDefault="001764FF" w:rsidP="00B7752A">
            <w:pPr>
              <w:spacing w:before="60" w:after="60"/>
              <w:rPr>
                <w:rFonts w:ascii="Calibri" w:hAnsi="Calibri" w:cs="Arial"/>
                <w:sz w:val="16"/>
                <w:szCs w:val="16"/>
              </w:rPr>
            </w:pPr>
            <w:r w:rsidRPr="001764FF">
              <w:rPr>
                <w:rFonts w:ascii="Calibri" w:hAnsi="Calibri" w:cs="Arial"/>
                <w:b/>
                <w:bCs/>
                <w:sz w:val="16"/>
                <w:szCs w:val="16"/>
                <w:lang w:val="en-GB"/>
              </w:rPr>
              <w:t>BOP.BAS.310 Operating lights</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267310693"/>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884286329"/>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219124185"/>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114A626B" w14:textId="77777777" w:rsidTr="001D2F01">
        <w:trPr>
          <w:gridAfter w:val="1"/>
          <w:wAfter w:w="7" w:type="dxa"/>
        </w:trPr>
        <w:tc>
          <w:tcPr>
            <w:tcW w:w="6598" w:type="dxa"/>
            <w:shd w:val="clear" w:color="auto" w:fill="D9D9D9"/>
          </w:tcPr>
          <w:p w14:paraId="6C1DFC66" w14:textId="43577435"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-Operating a</w:t>
            </w:r>
            <w:r w:rsidRPr="001764FF">
              <w:rPr>
                <w:rFonts w:ascii="Calibri" w:hAnsi="Calibri" w:cs="Arial"/>
                <w:sz w:val="16"/>
                <w:szCs w:val="16"/>
                <w:lang w:val="en-GB"/>
              </w:rPr>
              <w:t xml:space="preserve">t night </w:t>
            </w:r>
            <w:r>
              <w:rPr>
                <w:rFonts w:ascii="Calibri" w:hAnsi="Calibri" w:cs="Arial"/>
                <w:sz w:val="16"/>
                <w:szCs w:val="16"/>
                <w:lang w:val="en-GB"/>
              </w:rPr>
              <w:t>the</w:t>
            </w:r>
            <w:r w:rsidRPr="001764FF">
              <w:rPr>
                <w:rFonts w:ascii="Calibri" w:hAnsi="Calibri" w:cs="Arial"/>
                <w:sz w:val="16"/>
                <w:szCs w:val="16"/>
                <w:lang w:val="en-GB"/>
              </w:rPr>
              <w:t xml:space="preserve"> equip</w:t>
            </w:r>
            <w:r>
              <w:rPr>
                <w:rFonts w:ascii="Calibri" w:hAnsi="Calibri" w:cs="Arial"/>
                <w:sz w:val="16"/>
                <w:szCs w:val="16"/>
                <w:lang w:val="en-GB"/>
              </w:rPr>
              <w:t>ment shall be:</w:t>
            </w:r>
          </w:p>
          <w:p w14:paraId="19208B93" w14:textId="3D88E032" w:rsidR="005616B7" w:rsidRPr="001764FF"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an anti-collision light;</w:t>
            </w:r>
          </w:p>
          <w:p w14:paraId="10973EC0" w14:textId="1B0B7403" w:rsidR="005616B7" w:rsidRPr="001764FF"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lastRenderedPageBreak/>
              <w:t>a means to provide adequate illumination for all instruments and equipment essential to the safe operation of the balloon;</w:t>
            </w:r>
          </w:p>
          <w:p w14:paraId="271E667F" w14:textId="244B5102" w:rsidR="005616B7" w:rsidRPr="00600724"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u w:val="single"/>
              </w:rPr>
            </w:pPr>
            <w:r w:rsidRPr="001764FF">
              <w:rPr>
                <w:rFonts w:ascii="Calibri" w:hAnsi="Calibri" w:cs="Arial"/>
                <w:sz w:val="16"/>
                <w:szCs w:val="16"/>
                <w:lang w:val="en-GB"/>
              </w:rPr>
              <w:t>an independent portable light.</w:t>
            </w:r>
          </w:p>
        </w:tc>
        <w:tc>
          <w:tcPr>
            <w:tcW w:w="2268" w:type="dxa"/>
          </w:tcPr>
          <w:p w14:paraId="544EE6AF"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52653FB8" w14:textId="77777777" w:rsidR="005616B7" w:rsidRPr="00BF3BC3" w:rsidRDefault="005616B7" w:rsidP="00B7752A">
            <w:pPr>
              <w:spacing w:before="60" w:after="60"/>
              <w:rPr>
                <w:rFonts w:ascii="Calibri" w:hAnsi="Calibri" w:cs="Arial"/>
                <w:sz w:val="16"/>
                <w:szCs w:val="16"/>
                <w:lang w:val="en-GB"/>
              </w:rPr>
            </w:pPr>
          </w:p>
        </w:tc>
      </w:tr>
      <w:tr w:rsidR="00A607AB" w:rsidRPr="00BF3BC3" w14:paraId="66DC31B4" w14:textId="774D9FE1" w:rsidTr="00B7752A">
        <w:trPr>
          <w:gridAfter w:val="1"/>
          <w:wAfter w:w="7" w:type="dxa"/>
        </w:trPr>
        <w:tc>
          <w:tcPr>
            <w:tcW w:w="15123" w:type="dxa"/>
            <w:gridSpan w:val="3"/>
            <w:tcBorders>
              <w:right w:val="single" w:sz="4" w:space="0" w:color="auto"/>
            </w:tcBorders>
            <w:shd w:val="clear" w:color="auto" w:fill="DEEAF6" w:themeFill="accent1" w:themeFillTint="33"/>
          </w:tcPr>
          <w:p w14:paraId="77FB6F19" w14:textId="12ECCD96" w:rsidR="00A607AB" w:rsidRPr="00600724" w:rsidRDefault="001764FF" w:rsidP="001764FF">
            <w:pPr>
              <w:spacing w:before="60" w:after="60"/>
            </w:pPr>
            <w:r w:rsidRPr="001764FF">
              <w:rPr>
                <w:rFonts w:ascii="Calibri" w:hAnsi="Calibri" w:cs="Arial"/>
                <w:b/>
                <w:bCs/>
                <w:sz w:val="16"/>
                <w:szCs w:val="16"/>
                <w:lang w:val="en-GB"/>
              </w:rPr>
              <w:t>BOP.BAS.315 Flight and navigational instruments and equipment</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028409706"/>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69651727"/>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681502594"/>
                <w14:checkbox>
                  <w14:checked w14:val="0"/>
                  <w14:checkedState w14:val="2612" w14:font="MS Gothic"/>
                  <w14:uncheckedState w14:val="2610" w14:font="MS Gothic"/>
                </w14:checkbox>
              </w:sdtPr>
              <w:sdtEndPr/>
              <w:sdtContent>
                <w:r w:rsidR="00DA7329">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1D378A86" w14:textId="77777777" w:rsidTr="00D96C2E">
        <w:trPr>
          <w:gridAfter w:val="1"/>
          <w:wAfter w:w="7" w:type="dxa"/>
        </w:trPr>
        <w:tc>
          <w:tcPr>
            <w:tcW w:w="6598" w:type="dxa"/>
            <w:shd w:val="clear" w:color="auto" w:fill="D9D9D9"/>
          </w:tcPr>
          <w:p w14:paraId="7C369DC8" w14:textId="1F18E874" w:rsidR="005616B7"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Under VFR by day shall have the following equipment:</w:t>
            </w:r>
            <w:r w:rsidRPr="001764FF">
              <w:rPr>
                <w:rFonts w:ascii="Calibri" w:hAnsi="Calibri" w:cs="Arial"/>
                <w:sz w:val="16"/>
                <w:szCs w:val="16"/>
                <w:lang w:val="en-GB"/>
              </w:rPr>
              <w:t xml:space="preserve"> </w:t>
            </w:r>
          </w:p>
          <w:p w14:paraId="283AA74B" w14:textId="0B2F1E74"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a means of displaying drift direction;</w:t>
            </w:r>
          </w:p>
          <w:p w14:paraId="635F47EF" w14:textId="77777777" w:rsidR="005616B7"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a means of measuring and displaying:</w:t>
            </w:r>
          </w:p>
          <w:p w14:paraId="5671EB1E" w14:textId="77777777" w:rsidR="005616B7"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time in hours, minutes and seconds;</w:t>
            </w:r>
          </w:p>
          <w:p w14:paraId="563DADE1" w14:textId="77777777" w:rsidR="005616B7"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vertical speed, if required by the AFM; and</w:t>
            </w:r>
          </w:p>
          <w:p w14:paraId="4710C506" w14:textId="0A8CCA68" w:rsidR="005616B7" w:rsidRPr="001764FF"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pressure altitude, if required by the AFM, when required by airspace requirements or when the altitude needs to be known for the use of oxygen.</w:t>
            </w:r>
          </w:p>
        </w:tc>
        <w:tc>
          <w:tcPr>
            <w:tcW w:w="2268" w:type="dxa"/>
          </w:tcPr>
          <w:p w14:paraId="696351B1"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53D493D1" w14:textId="77777777" w:rsidR="005616B7" w:rsidRPr="00BF3BC3" w:rsidRDefault="005616B7" w:rsidP="00B7752A">
            <w:pPr>
              <w:spacing w:before="60" w:after="60"/>
              <w:rPr>
                <w:rFonts w:ascii="Calibri" w:hAnsi="Calibri" w:cs="Arial"/>
                <w:sz w:val="16"/>
                <w:szCs w:val="16"/>
                <w:lang w:val="en-GB"/>
              </w:rPr>
            </w:pPr>
          </w:p>
        </w:tc>
      </w:tr>
      <w:tr w:rsidR="005864FB" w:rsidRPr="00BF3BC3" w14:paraId="7954A5DF" w14:textId="77777777" w:rsidTr="00B7752A">
        <w:trPr>
          <w:gridAfter w:val="1"/>
          <w:wAfter w:w="7" w:type="dxa"/>
        </w:trPr>
        <w:tc>
          <w:tcPr>
            <w:tcW w:w="15123" w:type="dxa"/>
            <w:gridSpan w:val="3"/>
            <w:shd w:val="clear" w:color="auto" w:fill="DEEAF6" w:themeFill="accent1" w:themeFillTint="33"/>
          </w:tcPr>
          <w:p w14:paraId="4634F981" w14:textId="55DD014C" w:rsidR="005864FB" w:rsidRPr="00600724" w:rsidRDefault="001764FF" w:rsidP="00B7752A">
            <w:pPr>
              <w:spacing w:before="60" w:after="60"/>
              <w:rPr>
                <w:rFonts w:ascii="Calibri" w:hAnsi="Calibri" w:cs="Arial"/>
                <w:b/>
                <w:bCs/>
                <w:sz w:val="16"/>
                <w:szCs w:val="16"/>
                <w:lang w:val="en-GB"/>
              </w:rPr>
            </w:pPr>
            <w:r w:rsidRPr="001764FF">
              <w:rPr>
                <w:rFonts w:ascii="Calibri" w:hAnsi="Calibri" w:cs="Arial"/>
                <w:b/>
                <w:bCs/>
                <w:sz w:val="16"/>
                <w:szCs w:val="16"/>
                <w:lang w:val="en-GB"/>
              </w:rPr>
              <w:t>BOP.BAS.320 Restraint systems</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756947012"/>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923615081"/>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407311810"/>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08299723" w14:textId="77777777" w:rsidTr="005134C5">
        <w:trPr>
          <w:gridAfter w:val="1"/>
          <w:wAfter w:w="7" w:type="dxa"/>
        </w:trPr>
        <w:tc>
          <w:tcPr>
            <w:tcW w:w="6598" w:type="dxa"/>
            <w:shd w:val="clear" w:color="auto" w:fill="D9D9D9"/>
          </w:tcPr>
          <w:p w14:paraId="086C5621" w14:textId="77777777" w:rsidR="005616B7" w:rsidRPr="001764FF" w:rsidRDefault="005616B7" w:rsidP="001764FF">
            <w:pPr>
              <w:autoSpaceDE w:val="0"/>
              <w:autoSpaceDN w:val="0"/>
              <w:adjustRightInd w:val="0"/>
              <w:jc w:val="both"/>
              <w:rPr>
                <w:rFonts w:ascii="Calibri" w:hAnsi="Calibri" w:cs="Arial"/>
                <w:sz w:val="16"/>
                <w:szCs w:val="16"/>
                <w:lang w:val="en-GB"/>
              </w:rPr>
            </w:pPr>
            <w:r w:rsidRPr="001764FF">
              <w:rPr>
                <w:rFonts w:ascii="Calibri" w:hAnsi="Calibri" w:cs="Arial"/>
                <w:sz w:val="16"/>
                <w:szCs w:val="16"/>
                <w:lang w:val="en-GB"/>
              </w:rPr>
              <w:t>Balloons shall be equipped with a restraint system for the pilot-in-command when the balloon is equipped with one of the following:</w:t>
            </w:r>
          </w:p>
          <w:p w14:paraId="3F30EF87" w14:textId="194A04CA" w:rsidR="005616B7" w:rsidRPr="001764FF"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a separate compartment for the pilot-in-command;</w:t>
            </w:r>
          </w:p>
          <w:p w14:paraId="3F6C5E50" w14:textId="5D5DA340" w:rsidR="005616B7" w:rsidRPr="00600724" w:rsidRDefault="005616B7" w:rsidP="001764FF">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1764FF">
              <w:rPr>
                <w:rFonts w:ascii="Calibri" w:hAnsi="Calibri" w:cs="Arial"/>
                <w:sz w:val="16"/>
                <w:szCs w:val="16"/>
                <w:lang w:val="en-GB"/>
              </w:rPr>
              <w:t>turning vent(s).</w:t>
            </w:r>
          </w:p>
        </w:tc>
        <w:tc>
          <w:tcPr>
            <w:tcW w:w="2268" w:type="dxa"/>
          </w:tcPr>
          <w:p w14:paraId="3B6AF81B"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1B4A303F" w14:textId="77777777" w:rsidR="005616B7" w:rsidRPr="00BF3BC3" w:rsidRDefault="005616B7" w:rsidP="00B7752A">
            <w:pPr>
              <w:spacing w:before="60" w:after="60"/>
              <w:rPr>
                <w:rFonts w:ascii="Calibri" w:hAnsi="Calibri" w:cs="Arial"/>
                <w:sz w:val="16"/>
                <w:szCs w:val="16"/>
                <w:lang w:val="en-GB"/>
              </w:rPr>
            </w:pPr>
          </w:p>
        </w:tc>
      </w:tr>
      <w:tr w:rsidR="00A607AB" w:rsidRPr="00BF3BC3" w14:paraId="04CE5904" w14:textId="376CD4CA" w:rsidTr="00B7752A">
        <w:trPr>
          <w:gridAfter w:val="1"/>
          <w:wAfter w:w="7" w:type="dxa"/>
        </w:trPr>
        <w:tc>
          <w:tcPr>
            <w:tcW w:w="15123" w:type="dxa"/>
            <w:gridSpan w:val="3"/>
            <w:tcBorders>
              <w:right w:val="single" w:sz="4" w:space="0" w:color="auto"/>
            </w:tcBorders>
            <w:shd w:val="clear" w:color="auto" w:fill="DEEAF6" w:themeFill="accent1" w:themeFillTint="33"/>
          </w:tcPr>
          <w:p w14:paraId="652C0DA4" w14:textId="61D20136" w:rsidR="00A607AB" w:rsidRPr="00600724" w:rsidRDefault="001764FF" w:rsidP="001764FF">
            <w:pPr>
              <w:spacing w:before="60" w:after="60"/>
            </w:pPr>
            <w:r w:rsidRPr="001764FF">
              <w:rPr>
                <w:rFonts w:ascii="Calibri" w:hAnsi="Calibri" w:cs="Arial"/>
                <w:b/>
                <w:bCs/>
                <w:sz w:val="16"/>
                <w:szCs w:val="16"/>
                <w:lang w:val="en-GB"/>
              </w:rPr>
              <w:t>BOP.BAS.325 Supplemental oxygen</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062857315"/>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2019579390"/>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014491731"/>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3A8CF702" w14:textId="77777777" w:rsidTr="0093104F">
        <w:trPr>
          <w:gridAfter w:val="1"/>
          <w:wAfter w:w="7" w:type="dxa"/>
        </w:trPr>
        <w:tc>
          <w:tcPr>
            <w:tcW w:w="6598" w:type="dxa"/>
            <w:shd w:val="clear" w:color="auto" w:fill="D9D9D9"/>
          </w:tcPr>
          <w:p w14:paraId="6B510CCA" w14:textId="34C5195F" w:rsidR="005616B7" w:rsidRPr="00600724" w:rsidRDefault="005616B7" w:rsidP="00B7752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Balloons operated when an oxygen supply is required in accordance with point BOP.BAS.180 shall be equipped with oxygen storage and dispensing apparatus capable of storing and dispensing the required oxygen supplies.</w:t>
            </w:r>
          </w:p>
        </w:tc>
        <w:tc>
          <w:tcPr>
            <w:tcW w:w="2268" w:type="dxa"/>
          </w:tcPr>
          <w:p w14:paraId="1F648783"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5C581791" w14:textId="77777777" w:rsidR="005616B7" w:rsidRPr="00BF3BC3" w:rsidRDefault="005616B7" w:rsidP="00B7752A">
            <w:pPr>
              <w:spacing w:before="60" w:after="60"/>
              <w:rPr>
                <w:rFonts w:ascii="Calibri" w:hAnsi="Calibri" w:cs="Arial"/>
                <w:sz w:val="16"/>
                <w:szCs w:val="16"/>
                <w:lang w:val="en-GB"/>
              </w:rPr>
            </w:pPr>
          </w:p>
        </w:tc>
      </w:tr>
      <w:tr w:rsidR="00A607AB" w:rsidRPr="00A3401C" w14:paraId="2272F1B2" w14:textId="2EC1E8CE" w:rsidTr="00B7752A">
        <w:trPr>
          <w:gridAfter w:val="1"/>
          <w:wAfter w:w="7" w:type="dxa"/>
        </w:trPr>
        <w:tc>
          <w:tcPr>
            <w:tcW w:w="15123" w:type="dxa"/>
            <w:gridSpan w:val="3"/>
            <w:tcBorders>
              <w:right w:val="single" w:sz="4" w:space="0" w:color="auto"/>
            </w:tcBorders>
            <w:shd w:val="clear" w:color="auto" w:fill="DEEAF6" w:themeFill="accent1" w:themeFillTint="33"/>
          </w:tcPr>
          <w:p w14:paraId="600CEEEA" w14:textId="6705A645" w:rsidR="00A607AB" w:rsidRPr="00600724" w:rsidRDefault="001764FF" w:rsidP="001764FF">
            <w:pPr>
              <w:spacing w:before="60" w:after="60"/>
            </w:pPr>
            <w:r w:rsidRPr="001764FF">
              <w:rPr>
                <w:rFonts w:ascii="Calibri" w:hAnsi="Calibri" w:cs="Arial"/>
                <w:b/>
                <w:bCs/>
                <w:sz w:val="16"/>
                <w:szCs w:val="16"/>
                <w:lang w:val="en-GB"/>
              </w:rPr>
              <w:t>BOP.BAS.330 First-aid kit</w:t>
            </w:r>
            <w:r w:rsidR="000977AA">
              <w:rPr>
                <w:rFonts w:ascii="Calibri" w:hAnsi="Calibri" w:cs="Arial"/>
                <w:b/>
                <w:bCs/>
                <w:sz w:val="16"/>
                <w:szCs w:val="16"/>
                <w:lang w:val="en-GB"/>
              </w:rPr>
              <w:t xml:space="preserve"> </w:t>
            </w:r>
            <w:r w:rsidR="000977AA">
              <w:t xml:space="preserve"> </w:t>
            </w:r>
            <w:r w:rsidR="007C50CE" w:rsidRPr="007C50CE">
              <w:rPr>
                <w:sz w:val="16"/>
                <w:szCs w:val="16"/>
                <w:lang w:val="en-GB"/>
              </w:rPr>
              <w:t xml:space="preserve"> </w:t>
            </w:r>
            <w:sdt>
              <w:sdtPr>
                <w:rPr>
                  <w:sz w:val="16"/>
                  <w:szCs w:val="16"/>
                  <w:lang w:val="en-GB"/>
                </w:rPr>
                <w:id w:val="1338345152"/>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079132462"/>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765838688"/>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03150382" w14:textId="77777777" w:rsidTr="00D37211">
        <w:trPr>
          <w:gridAfter w:val="1"/>
          <w:wAfter w:w="7" w:type="dxa"/>
        </w:trPr>
        <w:tc>
          <w:tcPr>
            <w:tcW w:w="6598" w:type="dxa"/>
            <w:shd w:val="clear" w:color="auto" w:fill="D9D9D9"/>
          </w:tcPr>
          <w:p w14:paraId="3DFCAA70" w14:textId="42049C8B"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1764FF">
              <w:rPr>
                <w:rFonts w:ascii="Calibri" w:hAnsi="Calibri" w:cs="Arial"/>
                <w:sz w:val="16"/>
                <w:szCs w:val="16"/>
                <w:lang w:val="en-GB"/>
              </w:rPr>
              <w:t>Balloons shall be equipped with a first-aid kit.</w:t>
            </w:r>
          </w:p>
          <w:p w14:paraId="212361FB" w14:textId="5B7324B6" w:rsidR="005616B7" w:rsidRPr="001764FF" w:rsidRDefault="005616B7" w:rsidP="001764FF">
            <w:pPr>
              <w:autoSpaceDE w:val="0"/>
              <w:autoSpaceDN w:val="0"/>
              <w:adjustRightInd w:val="0"/>
              <w:jc w:val="both"/>
              <w:rPr>
                <w:rFonts w:ascii="Calibri" w:hAnsi="Calibri" w:cs="Arial"/>
                <w:sz w:val="16"/>
                <w:szCs w:val="16"/>
                <w:lang w:val="en-GB"/>
              </w:rPr>
            </w:pPr>
            <w:r>
              <w:rPr>
                <w:rFonts w:ascii="Calibri" w:hAnsi="Calibri" w:cs="Arial"/>
                <w:sz w:val="16"/>
                <w:szCs w:val="16"/>
                <w:lang w:val="en-GB"/>
              </w:rPr>
              <w:t>-T</w:t>
            </w:r>
            <w:r w:rsidRPr="001764FF">
              <w:rPr>
                <w:rFonts w:ascii="Calibri" w:hAnsi="Calibri" w:cs="Arial"/>
                <w:sz w:val="16"/>
                <w:szCs w:val="16"/>
                <w:lang w:val="en-GB"/>
              </w:rPr>
              <w:t>he first-aid kit shall be:</w:t>
            </w:r>
          </w:p>
          <w:p w14:paraId="3D25CD51" w14:textId="402E0422" w:rsidR="005616B7" w:rsidRDefault="005616B7" w:rsidP="000977AA">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readily accessible for use;</w:t>
            </w:r>
          </w:p>
          <w:p w14:paraId="089E2650" w14:textId="2ABB0139" w:rsidR="005616B7" w:rsidRPr="000977AA" w:rsidRDefault="005616B7" w:rsidP="000977AA">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kept up-to-date.</w:t>
            </w:r>
          </w:p>
        </w:tc>
        <w:tc>
          <w:tcPr>
            <w:tcW w:w="2268" w:type="dxa"/>
            <w:tcBorders>
              <w:right w:val="single" w:sz="4" w:space="0" w:color="auto"/>
            </w:tcBorders>
          </w:tcPr>
          <w:p w14:paraId="36308429" w14:textId="32874C6F" w:rsidR="005616B7" w:rsidRPr="00BF3BC3" w:rsidRDefault="005616B7" w:rsidP="00B7752A">
            <w:pPr>
              <w:jc w:val="both"/>
              <w:rPr>
                <w:rFonts w:ascii="Calibri" w:hAnsi="Calibri" w:cs="Arial"/>
                <w:sz w:val="16"/>
                <w:szCs w:val="16"/>
                <w:u w:val="single"/>
                <w:lang w:val="en-GB"/>
              </w:rPr>
            </w:pPr>
          </w:p>
        </w:tc>
        <w:tc>
          <w:tcPr>
            <w:tcW w:w="6257" w:type="dxa"/>
            <w:tcBorders>
              <w:left w:val="single" w:sz="4" w:space="0" w:color="auto"/>
              <w:right w:val="single" w:sz="4" w:space="0" w:color="auto"/>
            </w:tcBorders>
          </w:tcPr>
          <w:p w14:paraId="18EACF07" w14:textId="77777777" w:rsidR="005616B7" w:rsidRPr="00BF3BC3" w:rsidRDefault="005616B7" w:rsidP="00B7752A">
            <w:pPr>
              <w:spacing w:before="60" w:after="60"/>
              <w:rPr>
                <w:rFonts w:ascii="Calibri" w:hAnsi="Calibri" w:cs="Arial"/>
                <w:sz w:val="16"/>
                <w:szCs w:val="16"/>
                <w:lang w:val="en-GB"/>
              </w:rPr>
            </w:pPr>
          </w:p>
        </w:tc>
      </w:tr>
      <w:tr w:rsidR="00A607AB" w:rsidRPr="00A3401C" w14:paraId="66F00CBF" w14:textId="4BDB5F9C" w:rsidTr="00B7752A">
        <w:trPr>
          <w:gridAfter w:val="1"/>
          <w:wAfter w:w="7" w:type="dxa"/>
        </w:trPr>
        <w:tc>
          <w:tcPr>
            <w:tcW w:w="15123" w:type="dxa"/>
            <w:gridSpan w:val="3"/>
            <w:tcBorders>
              <w:right w:val="single" w:sz="4" w:space="0" w:color="auto"/>
            </w:tcBorders>
            <w:shd w:val="clear" w:color="auto" w:fill="DEEAF6" w:themeFill="accent1" w:themeFillTint="33"/>
          </w:tcPr>
          <w:p w14:paraId="39EFB5F2" w14:textId="41100496" w:rsidR="00A607AB" w:rsidRPr="00600724" w:rsidRDefault="000977AA" w:rsidP="00B7752A">
            <w:r w:rsidRPr="000977AA">
              <w:rPr>
                <w:rFonts w:ascii="Calibri" w:hAnsi="Calibri" w:cs="Arial"/>
                <w:b/>
                <w:bCs/>
                <w:sz w:val="16"/>
                <w:szCs w:val="16"/>
              </w:rPr>
              <w:t>BOP.BAS.335 Hand fire extinguishers</w:t>
            </w:r>
            <w:r>
              <w:rPr>
                <w:rFonts w:ascii="Calibri" w:hAnsi="Calibri" w:cs="Arial"/>
                <w:b/>
                <w:bCs/>
                <w:sz w:val="16"/>
                <w:szCs w:val="16"/>
              </w:rPr>
              <w:t xml:space="preserve">    </w:t>
            </w:r>
            <w:r w:rsidR="007C50CE" w:rsidRPr="007C50CE">
              <w:rPr>
                <w:sz w:val="16"/>
                <w:szCs w:val="16"/>
                <w:lang w:val="en-GB"/>
              </w:rPr>
              <w:t xml:space="preserve"> </w:t>
            </w:r>
            <w:sdt>
              <w:sdtPr>
                <w:rPr>
                  <w:sz w:val="16"/>
                  <w:szCs w:val="16"/>
                  <w:lang w:val="en-GB"/>
                </w:rPr>
                <w:id w:val="-1590610468"/>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2090424746"/>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727122949"/>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6578A15F" w14:textId="77777777" w:rsidTr="006634EE">
        <w:trPr>
          <w:gridAfter w:val="1"/>
          <w:wAfter w:w="7" w:type="dxa"/>
        </w:trPr>
        <w:tc>
          <w:tcPr>
            <w:tcW w:w="6598" w:type="dxa"/>
            <w:shd w:val="clear" w:color="auto" w:fill="D9D9D9"/>
          </w:tcPr>
          <w:p w14:paraId="23014642" w14:textId="4C5CF522" w:rsidR="005616B7" w:rsidRPr="00600724" w:rsidRDefault="005616B7" w:rsidP="00B7752A">
            <w:pPr>
              <w:autoSpaceDE w:val="0"/>
              <w:autoSpaceDN w:val="0"/>
              <w:adjustRightInd w:val="0"/>
              <w:ind w:left="227" w:hanging="227"/>
              <w:jc w:val="both"/>
              <w:rPr>
                <w:rFonts w:ascii="Calibri" w:hAnsi="Calibri" w:cs="Arial"/>
                <w:sz w:val="16"/>
                <w:szCs w:val="16"/>
                <w:lang w:val="en-GB"/>
              </w:rPr>
            </w:pPr>
            <w:r w:rsidRPr="000977AA">
              <w:rPr>
                <w:rFonts w:ascii="Calibri" w:hAnsi="Calibri" w:cs="Arial"/>
                <w:sz w:val="16"/>
                <w:szCs w:val="16"/>
                <w:lang w:val="en-GB"/>
              </w:rPr>
              <w:t>Except for gas balloons, balloons shall be equipped with at least one hand fire extinguisher</w:t>
            </w:r>
          </w:p>
        </w:tc>
        <w:tc>
          <w:tcPr>
            <w:tcW w:w="2268" w:type="dxa"/>
            <w:tcBorders>
              <w:right w:val="single" w:sz="4" w:space="0" w:color="auto"/>
            </w:tcBorders>
          </w:tcPr>
          <w:p w14:paraId="02F1187D" w14:textId="73F8D248" w:rsidR="005616B7" w:rsidRPr="00BF3BC3" w:rsidRDefault="005616B7" w:rsidP="00B7752A">
            <w:pPr>
              <w:spacing w:before="60" w:after="60"/>
              <w:jc w:val="both"/>
              <w:rPr>
                <w:rFonts w:ascii="Calibri" w:hAnsi="Calibri" w:cs="Arial"/>
                <w:sz w:val="16"/>
                <w:szCs w:val="16"/>
                <w:lang w:val="en-GB"/>
              </w:rPr>
            </w:pPr>
          </w:p>
        </w:tc>
        <w:tc>
          <w:tcPr>
            <w:tcW w:w="6257" w:type="dxa"/>
            <w:tcBorders>
              <w:left w:val="single" w:sz="4" w:space="0" w:color="auto"/>
              <w:right w:val="single" w:sz="4" w:space="0" w:color="auto"/>
            </w:tcBorders>
          </w:tcPr>
          <w:p w14:paraId="5581892F" w14:textId="77777777" w:rsidR="005616B7" w:rsidRPr="00BF3BC3" w:rsidRDefault="005616B7" w:rsidP="00B7752A">
            <w:pPr>
              <w:spacing w:before="60" w:after="60"/>
              <w:rPr>
                <w:rFonts w:ascii="Calibri" w:hAnsi="Calibri" w:cs="Arial"/>
                <w:sz w:val="16"/>
                <w:szCs w:val="16"/>
                <w:lang w:val="en-GB"/>
              </w:rPr>
            </w:pPr>
          </w:p>
        </w:tc>
      </w:tr>
      <w:tr w:rsidR="00A607AB" w:rsidRPr="00A3401C" w14:paraId="17788843" w14:textId="4A6BAE25" w:rsidTr="00B7752A">
        <w:trPr>
          <w:gridAfter w:val="1"/>
          <w:wAfter w:w="7" w:type="dxa"/>
        </w:trPr>
        <w:tc>
          <w:tcPr>
            <w:tcW w:w="15123" w:type="dxa"/>
            <w:gridSpan w:val="3"/>
            <w:tcBorders>
              <w:right w:val="single" w:sz="4" w:space="0" w:color="auto"/>
            </w:tcBorders>
            <w:shd w:val="clear" w:color="auto" w:fill="DEEAF6" w:themeFill="accent1" w:themeFillTint="33"/>
          </w:tcPr>
          <w:p w14:paraId="2004AFAA" w14:textId="4AF3F71F" w:rsidR="00A607AB" w:rsidRPr="00600724" w:rsidRDefault="000977AA" w:rsidP="000977AA">
            <w:pPr>
              <w:rPr>
                <w:rFonts w:ascii="Calibri" w:hAnsi="Calibri" w:cs="Arial"/>
                <w:sz w:val="16"/>
                <w:szCs w:val="16"/>
                <w:lang w:val="en-GB"/>
              </w:rPr>
            </w:pPr>
            <w:r w:rsidRPr="000977AA">
              <w:rPr>
                <w:rFonts w:ascii="Calibri" w:hAnsi="Calibri" w:cs="Arial"/>
                <w:b/>
                <w:bCs/>
                <w:sz w:val="16"/>
                <w:szCs w:val="16"/>
              </w:rPr>
              <w:t>BOP.BAS.340 Life-saving and signalling equipment – Flights over water</w:t>
            </w:r>
            <w:r w:rsidR="007C50CE">
              <w:rPr>
                <w:rFonts w:ascii="Calibri" w:hAnsi="Calibri" w:cs="Arial"/>
                <w:b/>
                <w:bCs/>
                <w:sz w:val="16"/>
                <w:szCs w:val="16"/>
              </w:rPr>
              <w:t xml:space="preserve"> </w:t>
            </w:r>
            <w:r>
              <w:rPr>
                <w:rFonts w:ascii="Calibri" w:hAnsi="Calibri" w:cs="Arial"/>
                <w:b/>
                <w:bCs/>
                <w:sz w:val="16"/>
                <w:szCs w:val="16"/>
              </w:rPr>
              <w:t xml:space="preserve"> </w:t>
            </w:r>
            <w:r w:rsidR="007C50CE" w:rsidRPr="007C50CE">
              <w:rPr>
                <w:sz w:val="16"/>
                <w:szCs w:val="16"/>
                <w:lang w:val="en-GB"/>
              </w:rPr>
              <w:t xml:space="preserve"> </w:t>
            </w:r>
            <w:sdt>
              <w:sdtPr>
                <w:rPr>
                  <w:sz w:val="16"/>
                  <w:szCs w:val="16"/>
                  <w:lang w:val="en-GB"/>
                </w:rPr>
                <w:id w:val="762657943"/>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1290730532"/>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534765260"/>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74C95C79" w14:textId="77777777" w:rsidTr="00A47318">
        <w:trPr>
          <w:gridAfter w:val="1"/>
          <w:wAfter w:w="7" w:type="dxa"/>
        </w:trPr>
        <w:tc>
          <w:tcPr>
            <w:tcW w:w="6598" w:type="dxa"/>
            <w:shd w:val="clear" w:color="auto" w:fill="D9D9D9"/>
          </w:tcPr>
          <w:p w14:paraId="3373A104" w14:textId="34463466" w:rsidR="005616B7" w:rsidRPr="00600724" w:rsidRDefault="005616B7" w:rsidP="00B7752A">
            <w:pPr>
              <w:autoSpaceDE w:val="0"/>
              <w:autoSpaceDN w:val="0"/>
              <w:adjustRightInd w:val="0"/>
              <w:jc w:val="both"/>
              <w:rPr>
                <w:rFonts w:ascii="Calibri" w:hAnsi="Calibri" w:cs="Arial"/>
                <w:sz w:val="16"/>
                <w:szCs w:val="16"/>
                <w:lang w:val="en-GB"/>
              </w:rPr>
            </w:pPr>
            <w:r w:rsidRPr="000977AA">
              <w:rPr>
                <w:rFonts w:ascii="Calibri" w:hAnsi="Calibri" w:cs="Arial"/>
                <w:sz w:val="16"/>
                <w:szCs w:val="16"/>
                <w:lang w:val="en-GB"/>
              </w:rPr>
              <w:t>The pilot-in-command of a balloon operated over water shall determine, before commencing the flight, the risks to survival of the persons carried in the balloon in the event of ditching. In light of those risks, he or she shall determine whether there is need to carry life-saving and signalling equipment.</w:t>
            </w:r>
          </w:p>
        </w:tc>
        <w:tc>
          <w:tcPr>
            <w:tcW w:w="2268" w:type="dxa"/>
          </w:tcPr>
          <w:p w14:paraId="75F4D577" w14:textId="6F323418" w:rsidR="005616B7" w:rsidRPr="00BF3BC3" w:rsidRDefault="005616B7" w:rsidP="00B7752A">
            <w:pPr>
              <w:spacing w:before="60" w:after="60"/>
              <w:jc w:val="both"/>
              <w:rPr>
                <w:rFonts w:ascii="Calibri" w:hAnsi="Calibri" w:cs="Arial"/>
                <w:sz w:val="16"/>
                <w:szCs w:val="16"/>
                <w:u w:val="single"/>
                <w:lang w:val="en-GB"/>
              </w:rPr>
            </w:pPr>
          </w:p>
        </w:tc>
        <w:tc>
          <w:tcPr>
            <w:tcW w:w="6257" w:type="dxa"/>
          </w:tcPr>
          <w:p w14:paraId="510981E7" w14:textId="77777777" w:rsidR="005616B7" w:rsidRPr="00BF3BC3" w:rsidRDefault="005616B7" w:rsidP="00B7752A">
            <w:pPr>
              <w:spacing w:before="60" w:after="60"/>
              <w:rPr>
                <w:rFonts w:ascii="Calibri" w:hAnsi="Calibri" w:cs="Arial"/>
                <w:sz w:val="16"/>
                <w:szCs w:val="16"/>
                <w:lang w:val="en-GB"/>
              </w:rPr>
            </w:pPr>
          </w:p>
        </w:tc>
      </w:tr>
      <w:tr w:rsidR="0031514C" w:rsidRPr="00BF3BC3" w14:paraId="467A3AAB" w14:textId="196DEFC7" w:rsidTr="00B7752A">
        <w:trPr>
          <w:gridAfter w:val="1"/>
          <w:wAfter w:w="7" w:type="dxa"/>
        </w:trPr>
        <w:tc>
          <w:tcPr>
            <w:tcW w:w="15123" w:type="dxa"/>
            <w:gridSpan w:val="3"/>
            <w:tcBorders>
              <w:right w:val="single" w:sz="4" w:space="0" w:color="auto"/>
            </w:tcBorders>
            <w:shd w:val="clear" w:color="auto" w:fill="DEEAF6" w:themeFill="accent1" w:themeFillTint="33"/>
          </w:tcPr>
          <w:p w14:paraId="29945C38" w14:textId="424E80AF" w:rsidR="0031514C" w:rsidRPr="00600724" w:rsidRDefault="000977AA" w:rsidP="000977AA">
            <w:r w:rsidRPr="000977AA">
              <w:rPr>
                <w:rFonts w:ascii="Calibri" w:hAnsi="Calibri" w:cs="Arial"/>
                <w:b/>
                <w:bCs/>
                <w:sz w:val="16"/>
                <w:szCs w:val="16"/>
              </w:rPr>
              <w:t>BOP.BAS.345 Life-saving and signalling equipment – Search and rescue difficulties</w:t>
            </w:r>
            <w:r w:rsidR="005616B7">
              <w:rPr>
                <w:rFonts w:ascii="Calibri" w:hAnsi="Calibri" w:cs="Arial"/>
                <w:b/>
                <w:bCs/>
                <w:sz w:val="16"/>
                <w:szCs w:val="16"/>
              </w:rPr>
              <w:t xml:space="preserve"> </w:t>
            </w:r>
            <w:r w:rsidR="007C50CE">
              <w:rPr>
                <w:rFonts w:ascii="Calibri" w:hAnsi="Calibri" w:cs="Arial"/>
                <w:b/>
                <w:bCs/>
                <w:sz w:val="16"/>
                <w:szCs w:val="16"/>
              </w:rPr>
              <w:t xml:space="preserve"> </w:t>
            </w:r>
            <w:r w:rsidR="007C50CE" w:rsidRPr="007C50CE">
              <w:rPr>
                <w:sz w:val="16"/>
                <w:szCs w:val="16"/>
                <w:lang w:val="en-GB"/>
              </w:rPr>
              <w:t xml:space="preserve"> </w:t>
            </w:r>
            <w:sdt>
              <w:sdtPr>
                <w:rPr>
                  <w:sz w:val="16"/>
                  <w:szCs w:val="16"/>
                  <w:lang w:val="en-GB"/>
                </w:rPr>
                <w:id w:val="-1829037959"/>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843749806"/>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411589537"/>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04FEAF13" w14:textId="77777777" w:rsidTr="00063B07">
        <w:trPr>
          <w:gridAfter w:val="1"/>
          <w:wAfter w:w="7" w:type="dxa"/>
        </w:trPr>
        <w:tc>
          <w:tcPr>
            <w:tcW w:w="6598" w:type="dxa"/>
            <w:shd w:val="clear" w:color="auto" w:fill="D9D9D9"/>
          </w:tcPr>
          <w:p w14:paraId="10D48358" w14:textId="6AC299B6" w:rsidR="005616B7" w:rsidRPr="00600724" w:rsidRDefault="005616B7" w:rsidP="000977AA">
            <w:pPr>
              <w:autoSpaceDE w:val="0"/>
              <w:autoSpaceDN w:val="0"/>
              <w:adjustRightInd w:val="0"/>
              <w:ind w:left="162" w:hanging="162"/>
              <w:jc w:val="both"/>
              <w:rPr>
                <w:rFonts w:ascii="Calibri" w:hAnsi="Calibri" w:cs="Arial"/>
                <w:sz w:val="16"/>
                <w:szCs w:val="16"/>
                <w:lang w:val="en-GB"/>
              </w:rPr>
            </w:pPr>
            <w:r w:rsidRPr="000977AA">
              <w:rPr>
                <w:rFonts w:ascii="Calibri" w:hAnsi="Calibri" w:cs="Arial"/>
                <w:sz w:val="16"/>
                <w:szCs w:val="16"/>
                <w:lang w:val="en-GB"/>
              </w:rPr>
              <w:t>Balloons operated over areas in which search and rescue (SAR) would be especially difficult shall be equipped with such life-saving and signalling equipment as appropriate to the area overflown.</w:t>
            </w:r>
          </w:p>
        </w:tc>
        <w:tc>
          <w:tcPr>
            <w:tcW w:w="2268" w:type="dxa"/>
          </w:tcPr>
          <w:p w14:paraId="43BF8BE7" w14:textId="599BE671" w:rsidR="005616B7" w:rsidRPr="00BF3BC3" w:rsidRDefault="005616B7" w:rsidP="00B7752A">
            <w:pPr>
              <w:spacing w:before="60" w:after="60"/>
              <w:jc w:val="both"/>
              <w:rPr>
                <w:rFonts w:ascii="Calibri" w:hAnsi="Calibri" w:cs="Arial"/>
                <w:sz w:val="16"/>
                <w:szCs w:val="16"/>
                <w:lang w:val="en-GB"/>
              </w:rPr>
            </w:pPr>
          </w:p>
        </w:tc>
        <w:tc>
          <w:tcPr>
            <w:tcW w:w="6257" w:type="dxa"/>
          </w:tcPr>
          <w:p w14:paraId="57B63AE8" w14:textId="77777777" w:rsidR="005616B7" w:rsidRPr="00BF3BC3" w:rsidRDefault="005616B7" w:rsidP="00B7752A">
            <w:pPr>
              <w:spacing w:before="60" w:after="60"/>
              <w:rPr>
                <w:rFonts w:ascii="Calibri" w:hAnsi="Calibri" w:cs="Arial"/>
                <w:sz w:val="16"/>
                <w:szCs w:val="16"/>
                <w:lang w:val="en-GB"/>
              </w:rPr>
            </w:pPr>
          </w:p>
        </w:tc>
      </w:tr>
      <w:tr w:rsidR="009402D8" w:rsidRPr="00BF3BC3" w14:paraId="709C8D27" w14:textId="652A930D" w:rsidTr="00B7752A">
        <w:trPr>
          <w:gridAfter w:val="1"/>
          <w:wAfter w:w="7" w:type="dxa"/>
        </w:trPr>
        <w:tc>
          <w:tcPr>
            <w:tcW w:w="15123" w:type="dxa"/>
            <w:gridSpan w:val="3"/>
            <w:tcBorders>
              <w:right w:val="single" w:sz="4" w:space="0" w:color="auto"/>
            </w:tcBorders>
            <w:shd w:val="clear" w:color="auto" w:fill="DEEAF6" w:themeFill="accent1" w:themeFillTint="33"/>
          </w:tcPr>
          <w:p w14:paraId="2D5854C2" w14:textId="22DC69A2" w:rsidR="009402D8" w:rsidRPr="00600724" w:rsidRDefault="000977AA" w:rsidP="00B7752A">
            <w:r w:rsidRPr="000977AA">
              <w:rPr>
                <w:rFonts w:ascii="Calibri" w:hAnsi="Calibri" w:cs="Arial"/>
                <w:b/>
                <w:bCs/>
                <w:sz w:val="16"/>
                <w:szCs w:val="16"/>
              </w:rPr>
              <w:t>BOP.BAS.350 Miscellaneous equipment</w:t>
            </w:r>
            <w:r w:rsidR="005616B7">
              <w:rPr>
                <w:rFonts w:ascii="Calibri" w:hAnsi="Calibri" w:cs="Arial"/>
                <w:b/>
                <w:bCs/>
                <w:sz w:val="16"/>
                <w:szCs w:val="16"/>
              </w:rPr>
              <w:t xml:space="preserve"> </w:t>
            </w:r>
            <w:r w:rsidR="007C50CE">
              <w:rPr>
                <w:rFonts w:ascii="Calibri" w:hAnsi="Calibri" w:cs="Arial"/>
                <w:b/>
                <w:bCs/>
                <w:sz w:val="16"/>
                <w:szCs w:val="16"/>
              </w:rPr>
              <w:t xml:space="preserve"> </w:t>
            </w:r>
            <w:r w:rsidR="007C50CE" w:rsidRPr="007C50CE">
              <w:rPr>
                <w:sz w:val="16"/>
                <w:szCs w:val="16"/>
                <w:lang w:val="en-GB"/>
              </w:rPr>
              <w:t xml:space="preserve"> </w:t>
            </w:r>
            <w:sdt>
              <w:sdtPr>
                <w:rPr>
                  <w:sz w:val="16"/>
                  <w:szCs w:val="16"/>
                  <w:lang w:val="en-GB"/>
                </w:rPr>
                <w:id w:val="-1885708951"/>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794983789"/>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1725590587"/>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4AAED856" w14:textId="77777777" w:rsidTr="009D449F">
        <w:trPr>
          <w:gridAfter w:val="1"/>
          <w:wAfter w:w="7" w:type="dxa"/>
        </w:trPr>
        <w:tc>
          <w:tcPr>
            <w:tcW w:w="6598" w:type="dxa"/>
            <w:shd w:val="clear" w:color="auto" w:fill="D9D9D9"/>
          </w:tcPr>
          <w:p w14:paraId="2E7CE6A3" w14:textId="4D992F61" w:rsidR="005616B7" w:rsidRPr="000977AA" w:rsidRDefault="005616B7" w:rsidP="000977AA">
            <w:pPr>
              <w:autoSpaceDE w:val="0"/>
              <w:autoSpaceDN w:val="0"/>
              <w:adjustRightInd w:val="0"/>
              <w:jc w:val="both"/>
              <w:rPr>
                <w:rFonts w:ascii="Calibri" w:hAnsi="Calibri" w:cs="Arial"/>
                <w:sz w:val="16"/>
                <w:szCs w:val="16"/>
                <w:lang w:val="en-GB"/>
              </w:rPr>
            </w:pPr>
            <w:r>
              <w:rPr>
                <w:rFonts w:ascii="Calibri" w:hAnsi="Calibri" w:cs="Arial"/>
                <w:sz w:val="16"/>
                <w:szCs w:val="16"/>
                <w:lang w:val="en-GB"/>
              </w:rPr>
              <w:lastRenderedPageBreak/>
              <w:t>-</w:t>
            </w:r>
            <w:r w:rsidRPr="000977AA">
              <w:rPr>
                <w:rFonts w:ascii="Calibri" w:hAnsi="Calibri" w:cs="Arial"/>
                <w:sz w:val="16"/>
                <w:szCs w:val="16"/>
                <w:lang w:val="en-GB"/>
              </w:rPr>
              <w:t>Balloons shall be equipped with protective gloves for each crew member.</w:t>
            </w:r>
          </w:p>
          <w:p w14:paraId="08A8BDFB" w14:textId="7B391F7C" w:rsidR="005616B7" w:rsidRPr="000977AA" w:rsidRDefault="005616B7" w:rsidP="000977A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0977AA">
              <w:rPr>
                <w:rFonts w:ascii="Calibri" w:hAnsi="Calibri" w:cs="Arial"/>
                <w:sz w:val="16"/>
                <w:szCs w:val="16"/>
                <w:lang w:val="en-GB"/>
              </w:rPr>
              <w:t>Mixed balloons, hot-air balloons and hot-air airships shall be equipped with all of the following:</w:t>
            </w:r>
          </w:p>
          <w:p w14:paraId="68C1271D" w14:textId="77777777" w:rsidR="005616B7" w:rsidRDefault="005616B7" w:rsidP="005D799C">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an alternative and independent source of ignition;</w:t>
            </w:r>
          </w:p>
          <w:p w14:paraId="61A33E92" w14:textId="77777777" w:rsidR="005616B7" w:rsidRDefault="005616B7" w:rsidP="00FE3620">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a means of measuring and indicating fuel quantity;</w:t>
            </w:r>
          </w:p>
          <w:p w14:paraId="64F4846B" w14:textId="77777777" w:rsidR="005616B7" w:rsidRDefault="005616B7" w:rsidP="00C76AD1">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 xml:space="preserve">a fire blanket or fire-resistant cover; </w:t>
            </w:r>
          </w:p>
          <w:p w14:paraId="1F1FC37B" w14:textId="3CCB792D" w:rsidR="005616B7" w:rsidRPr="000977AA" w:rsidRDefault="005616B7" w:rsidP="00C76AD1">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a drop line of at least 25 m in length.</w:t>
            </w:r>
          </w:p>
          <w:p w14:paraId="209AFBC9" w14:textId="7B555689" w:rsidR="005616B7" w:rsidRPr="000977AA" w:rsidRDefault="005616B7" w:rsidP="000977A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0977AA">
              <w:rPr>
                <w:rFonts w:ascii="Calibri" w:hAnsi="Calibri" w:cs="Arial"/>
                <w:sz w:val="16"/>
                <w:szCs w:val="16"/>
                <w:lang w:val="en-GB"/>
              </w:rPr>
              <w:t>Gas balloons shall be equipped with both of the following:</w:t>
            </w:r>
          </w:p>
          <w:p w14:paraId="74BA0709" w14:textId="58C5D429" w:rsidR="005616B7" w:rsidRPr="000977AA" w:rsidRDefault="005616B7" w:rsidP="000977AA">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a knife;</w:t>
            </w:r>
          </w:p>
          <w:p w14:paraId="6FCAB276" w14:textId="5898066A" w:rsidR="005616B7" w:rsidRPr="00600724" w:rsidRDefault="005616B7" w:rsidP="000977AA">
            <w:pPr>
              <w:pStyle w:val="PargrafodaLista"/>
              <w:numPr>
                <w:ilvl w:val="0"/>
                <w:numId w:val="2"/>
              </w:numPr>
              <w:autoSpaceDE w:val="0"/>
              <w:autoSpaceDN w:val="0"/>
              <w:adjustRightInd w:val="0"/>
              <w:ind w:left="219" w:hanging="142"/>
              <w:jc w:val="both"/>
              <w:rPr>
                <w:rFonts w:ascii="Calibri" w:hAnsi="Calibri" w:cs="Arial"/>
                <w:sz w:val="16"/>
                <w:szCs w:val="16"/>
                <w:lang w:val="en-GB"/>
              </w:rPr>
            </w:pPr>
            <w:r w:rsidRPr="000977AA">
              <w:rPr>
                <w:rFonts w:ascii="Calibri" w:hAnsi="Calibri" w:cs="Arial"/>
                <w:sz w:val="16"/>
                <w:szCs w:val="16"/>
                <w:lang w:val="en-GB"/>
              </w:rPr>
              <w:t>a trail rope of at least 20 m in length made of natural fibre or electrostatic, conductive material.</w:t>
            </w:r>
          </w:p>
        </w:tc>
        <w:tc>
          <w:tcPr>
            <w:tcW w:w="2268" w:type="dxa"/>
          </w:tcPr>
          <w:p w14:paraId="3BF88249" w14:textId="77777777" w:rsidR="005616B7" w:rsidRPr="00BF3BC3" w:rsidRDefault="005616B7" w:rsidP="00B7752A">
            <w:pPr>
              <w:spacing w:before="60" w:after="60"/>
              <w:jc w:val="both"/>
              <w:rPr>
                <w:rFonts w:ascii="Calibri" w:hAnsi="Calibri" w:cs="Arial"/>
                <w:sz w:val="16"/>
                <w:szCs w:val="16"/>
                <w:lang w:val="en-GB"/>
              </w:rPr>
            </w:pPr>
          </w:p>
        </w:tc>
        <w:tc>
          <w:tcPr>
            <w:tcW w:w="6257" w:type="dxa"/>
          </w:tcPr>
          <w:p w14:paraId="05773EBF" w14:textId="77777777" w:rsidR="005616B7" w:rsidRPr="00BF3BC3" w:rsidRDefault="005616B7" w:rsidP="00B7752A">
            <w:pPr>
              <w:spacing w:before="60" w:after="60"/>
              <w:rPr>
                <w:rFonts w:ascii="Calibri" w:hAnsi="Calibri" w:cs="Arial"/>
                <w:sz w:val="16"/>
                <w:szCs w:val="16"/>
                <w:lang w:val="en-GB"/>
              </w:rPr>
            </w:pPr>
          </w:p>
        </w:tc>
      </w:tr>
      <w:tr w:rsidR="00C51F58" w:rsidRPr="00BF3BC3" w14:paraId="040D8CEA" w14:textId="77E39CF6" w:rsidTr="00B7752A">
        <w:trPr>
          <w:gridAfter w:val="1"/>
          <w:wAfter w:w="7" w:type="dxa"/>
        </w:trPr>
        <w:tc>
          <w:tcPr>
            <w:tcW w:w="15123" w:type="dxa"/>
            <w:gridSpan w:val="3"/>
            <w:tcBorders>
              <w:right w:val="single" w:sz="4" w:space="0" w:color="auto"/>
            </w:tcBorders>
            <w:shd w:val="clear" w:color="auto" w:fill="DEEAF6" w:themeFill="accent1" w:themeFillTint="33"/>
          </w:tcPr>
          <w:p w14:paraId="72097124" w14:textId="4AC01586" w:rsidR="00C51F58" w:rsidRPr="00600724" w:rsidRDefault="000977AA" w:rsidP="00B7752A">
            <w:r w:rsidRPr="000977AA">
              <w:rPr>
                <w:rFonts w:ascii="Calibri" w:hAnsi="Calibri" w:cs="Arial"/>
                <w:b/>
                <w:bCs/>
                <w:sz w:val="16"/>
                <w:szCs w:val="16"/>
              </w:rPr>
              <w:t>BOP.BAS.355 Radio communication equipment</w:t>
            </w:r>
            <w:r w:rsidR="005616B7">
              <w:rPr>
                <w:rFonts w:ascii="Calibri" w:hAnsi="Calibri" w:cs="Arial"/>
                <w:b/>
                <w:bCs/>
                <w:sz w:val="16"/>
                <w:szCs w:val="16"/>
              </w:rPr>
              <w:t xml:space="preserve"> </w:t>
            </w:r>
            <w:r w:rsidR="007C50CE" w:rsidRPr="007C50CE">
              <w:rPr>
                <w:sz w:val="16"/>
                <w:szCs w:val="16"/>
                <w:lang w:val="en-GB"/>
              </w:rPr>
              <w:t xml:space="preserve"> </w:t>
            </w:r>
            <w:r w:rsidR="007C50CE">
              <w:rPr>
                <w:sz w:val="16"/>
                <w:szCs w:val="16"/>
                <w:lang w:val="en-GB"/>
              </w:rPr>
              <w:t xml:space="preserve"> </w:t>
            </w:r>
            <w:sdt>
              <w:sdtPr>
                <w:rPr>
                  <w:sz w:val="16"/>
                  <w:szCs w:val="16"/>
                  <w:lang w:val="en-GB"/>
                </w:rPr>
                <w:id w:val="-865980881"/>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448976396"/>
                <w14:checkbox>
                  <w14:checked w14:val="0"/>
                  <w14:checkedState w14:val="2612" w14:font="MS Gothic"/>
                  <w14:uncheckedState w14:val="2610" w14:font="MS Gothic"/>
                </w14:checkbox>
              </w:sdtPr>
              <w:sdtEndPr/>
              <w:sdtContent>
                <w:r w:rsidR="00DA7329">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326906127"/>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3E19384D" w14:textId="77777777" w:rsidTr="006F7F24">
        <w:trPr>
          <w:gridAfter w:val="1"/>
          <w:wAfter w:w="7" w:type="dxa"/>
        </w:trPr>
        <w:tc>
          <w:tcPr>
            <w:tcW w:w="6598" w:type="dxa"/>
            <w:tcBorders>
              <w:right w:val="single" w:sz="4" w:space="0" w:color="auto"/>
            </w:tcBorders>
            <w:shd w:val="clear" w:color="auto" w:fill="D0CECE" w:themeFill="background2" w:themeFillShade="E6"/>
          </w:tcPr>
          <w:p w14:paraId="4BE035F1" w14:textId="77777777" w:rsidR="005616B7" w:rsidRDefault="005616B7" w:rsidP="000977AA">
            <w:pPr>
              <w:autoSpaceDE w:val="0"/>
              <w:autoSpaceDN w:val="0"/>
              <w:adjustRightInd w:val="0"/>
              <w:jc w:val="both"/>
              <w:rPr>
                <w:rFonts w:ascii="Calibri" w:hAnsi="Calibri" w:cs="Arial"/>
                <w:sz w:val="16"/>
                <w:szCs w:val="16"/>
                <w:lang w:val="en-GB"/>
              </w:rPr>
            </w:pPr>
            <w:r>
              <w:rPr>
                <w:rFonts w:ascii="Calibri" w:hAnsi="Calibri" w:cs="Arial"/>
                <w:sz w:val="16"/>
                <w:szCs w:val="16"/>
              </w:rPr>
              <w:t>-</w:t>
            </w:r>
            <w:r w:rsidRPr="000977AA">
              <w:rPr>
                <w:rFonts w:ascii="Calibri" w:hAnsi="Calibri" w:cs="Arial"/>
                <w:sz w:val="16"/>
                <w:szCs w:val="16"/>
                <w:lang w:val="en-GB"/>
              </w:rPr>
              <w:t>Balloons shall have radio communication equipment to allow for the communication required in accordance with appendix 4 to the Annex to Implementing Regulation (EU) No 923/2012 and, if the flight takes place in the airspace of a third country, the law of that third country.</w:t>
            </w:r>
          </w:p>
          <w:p w14:paraId="10F3CE3F" w14:textId="5A7EC1DE" w:rsidR="005616B7" w:rsidRPr="000977AA" w:rsidRDefault="005616B7" w:rsidP="000977AA">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0977AA">
              <w:rPr>
                <w:rFonts w:ascii="Calibri" w:hAnsi="Calibri" w:cs="Arial"/>
                <w:sz w:val="16"/>
                <w:szCs w:val="16"/>
                <w:lang w:val="en-GB"/>
              </w:rPr>
              <w:t>The radio communication equipment shall provide for communication on the aeronautical emergency frequency 121,5 MHz.</w:t>
            </w:r>
          </w:p>
        </w:tc>
        <w:tc>
          <w:tcPr>
            <w:tcW w:w="2268" w:type="dxa"/>
            <w:tcBorders>
              <w:left w:val="single" w:sz="4" w:space="0" w:color="auto"/>
              <w:right w:val="single" w:sz="4" w:space="0" w:color="auto"/>
            </w:tcBorders>
          </w:tcPr>
          <w:p w14:paraId="743BFABC" w14:textId="69D75648" w:rsidR="005616B7" w:rsidRDefault="005616B7" w:rsidP="00B7752A">
            <w:pPr>
              <w:autoSpaceDE w:val="0"/>
              <w:autoSpaceDN w:val="0"/>
              <w:adjustRightInd w:val="0"/>
              <w:jc w:val="both"/>
              <w:rPr>
                <w:rFonts w:ascii="Calibri" w:hAnsi="Calibri" w:cs="Arial"/>
                <w:b/>
                <w:bCs/>
                <w:sz w:val="16"/>
                <w:szCs w:val="16"/>
                <w:lang w:val="en-GB"/>
              </w:rPr>
            </w:pPr>
          </w:p>
        </w:tc>
        <w:tc>
          <w:tcPr>
            <w:tcW w:w="6257" w:type="dxa"/>
            <w:tcBorders>
              <w:left w:val="single" w:sz="4" w:space="0" w:color="auto"/>
            </w:tcBorders>
          </w:tcPr>
          <w:p w14:paraId="2485DA6C" w14:textId="77777777" w:rsidR="005616B7" w:rsidRDefault="005616B7" w:rsidP="00B7752A">
            <w:pPr>
              <w:autoSpaceDE w:val="0"/>
              <w:autoSpaceDN w:val="0"/>
              <w:adjustRightInd w:val="0"/>
              <w:jc w:val="both"/>
              <w:rPr>
                <w:rFonts w:ascii="Calibri" w:hAnsi="Calibri" w:cs="Arial"/>
                <w:b/>
                <w:bCs/>
                <w:sz w:val="16"/>
                <w:szCs w:val="16"/>
                <w:lang w:val="en-GB"/>
              </w:rPr>
            </w:pPr>
          </w:p>
        </w:tc>
      </w:tr>
      <w:tr w:rsidR="001E65BA" w:rsidRPr="00BF3BC3" w14:paraId="5A8E6923" w14:textId="27052094" w:rsidTr="00B7752A">
        <w:trPr>
          <w:gridAfter w:val="1"/>
          <w:wAfter w:w="7" w:type="dxa"/>
        </w:trPr>
        <w:tc>
          <w:tcPr>
            <w:tcW w:w="15123" w:type="dxa"/>
            <w:gridSpan w:val="3"/>
            <w:tcBorders>
              <w:right w:val="single" w:sz="4" w:space="0" w:color="auto"/>
            </w:tcBorders>
            <w:shd w:val="clear" w:color="auto" w:fill="DEEAF6" w:themeFill="accent1" w:themeFillTint="33"/>
          </w:tcPr>
          <w:p w14:paraId="0ABF8B49" w14:textId="395C3207" w:rsidR="001E65BA" w:rsidRPr="00600724" w:rsidRDefault="000977AA" w:rsidP="00B7752A">
            <w:r w:rsidRPr="000977AA">
              <w:rPr>
                <w:rFonts w:ascii="Calibri" w:hAnsi="Calibri" w:cs="Arial"/>
                <w:b/>
                <w:bCs/>
                <w:sz w:val="16"/>
                <w:szCs w:val="16"/>
              </w:rPr>
              <w:t>BOP.BAS.360 Transponder</w:t>
            </w:r>
            <w:r w:rsidR="005616B7">
              <w:rPr>
                <w:rFonts w:ascii="Calibri" w:hAnsi="Calibri" w:cs="Arial"/>
                <w:b/>
                <w:bCs/>
                <w:sz w:val="16"/>
                <w:szCs w:val="16"/>
              </w:rPr>
              <w:t xml:space="preserve"> </w:t>
            </w:r>
            <w:r w:rsidR="007C50CE">
              <w:rPr>
                <w:rFonts w:ascii="Calibri" w:hAnsi="Calibri" w:cs="Arial"/>
                <w:b/>
                <w:bCs/>
                <w:sz w:val="16"/>
                <w:szCs w:val="16"/>
              </w:rPr>
              <w:t xml:space="preserve"> </w:t>
            </w:r>
            <w:r w:rsidR="007C50CE" w:rsidRPr="007C50CE">
              <w:rPr>
                <w:sz w:val="16"/>
                <w:szCs w:val="16"/>
                <w:lang w:val="en-GB"/>
              </w:rPr>
              <w:t xml:space="preserve"> </w:t>
            </w:r>
            <w:sdt>
              <w:sdtPr>
                <w:rPr>
                  <w:sz w:val="16"/>
                  <w:szCs w:val="16"/>
                  <w:lang w:val="en-GB"/>
                </w:rPr>
                <w:id w:val="-1356569979"/>
                <w14:checkbox>
                  <w14:checked w14:val="0"/>
                  <w14:checkedState w14:val="2612" w14:font="MS Gothic"/>
                  <w14:uncheckedState w14:val="2610" w14:font="MS Gothic"/>
                </w14:checkbox>
              </w:sdtPr>
              <w:sdtEndPr/>
              <w:sdtContent>
                <w:r w:rsidR="007C50CE">
                  <w:rPr>
                    <w:rFonts w:ascii="MS Gothic" w:eastAsia="MS Gothic" w:hAnsi="MS Gothic" w:hint="eastAsia"/>
                    <w:sz w:val="16"/>
                    <w:szCs w:val="16"/>
                    <w:lang w:val="en-GB"/>
                  </w:rPr>
                  <w:t>☐</w:t>
                </w:r>
              </w:sdtContent>
            </w:sdt>
            <w:r w:rsidR="007C50CE" w:rsidRPr="005616B7">
              <w:rPr>
                <w:rFonts w:ascii="Segoe UI Symbol" w:hAnsi="Segoe UI Symbol" w:cs="Segoe UI Symbol"/>
                <w:sz w:val="16"/>
                <w:szCs w:val="16"/>
                <w:lang w:val="en-GB"/>
              </w:rPr>
              <w:t xml:space="preserve"> N/A    </w:t>
            </w:r>
            <w:sdt>
              <w:sdtPr>
                <w:rPr>
                  <w:rFonts w:ascii="Segoe UI Symbol" w:hAnsi="Segoe UI Symbol" w:cs="Segoe UI Symbol"/>
                  <w:sz w:val="16"/>
                  <w:szCs w:val="16"/>
                  <w:lang w:val="en-GB"/>
                </w:rPr>
                <w:id w:val="-441850715"/>
                <w14:checkbox>
                  <w14:checked w14:val="0"/>
                  <w14:checkedState w14:val="2612" w14:font="MS Gothic"/>
                  <w14:uncheckedState w14:val="2610" w14:font="MS Gothic"/>
                </w14:checkbox>
              </w:sdtPr>
              <w:sdtEndPr/>
              <w:sdtContent>
                <w:r w:rsidR="007C50CE">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Compliant   </w:t>
            </w:r>
            <w:sdt>
              <w:sdtPr>
                <w:rPr>
                  <w:rFonts w:ascii="Segoe UI Symbol" w:hAnsi="Segoe UI Symbol" w:cs="Segoe UI Symbol"/>
                  <w:sz w:val="16"/>
                  <w:szCs w:val="16"/>
                  <w:lang w:val="en-GB"/>
                </w:rPr>
                <w:id w:val="-53237032"/>
                <w14:checkbox>
                  <w14:checked w14:val="0"/>
                  <w14:checkedState w14:val="2612" w14:font="MS Gothic"/>
                  <w14:uncheckedState w14:val="2610" w14:font="MS Gothic"/>
                </w14:checkbox>
              </w:sdtPr>
              <w:sdtEndPr/>
              <w:sdtContent>
                <w:r w:rsidR="00DA7329">
                  <w:rPr>
                    <w:rFonts w:ascii="MS Gothic" w:eastAsia="MS Gothic" w:hAnsi="MS Gothic" w:cs="Segoe UI Symbol" w:hint="eastAsia"/>
                    <w:sz w:val="16"/>
                    <w:szCs w:val="16"/>
                    <w:lang w:val="en-GB"/>
                  </w:rPr>
                  <w:t>☐</w:t>
                </w:r>
              </w:sdtContent>
            </w:sdt>
            <w:r w:rsidR="007C50CE" w:rsidRPr="005616B7">
              <w:rPr>
                <w:rFonts w:ascii="Segoe UI Symbol" w:hAnsi="Segoe UI Symbol" w:cs="Segoe UI Symbol"/>
                <w:sz w:val="16"/>
                <w:szCs w:val="16"/>
                <w:lang w:val="en-GB"/>
              </w:rPr>
              <w:t xml:space="preserve"> Non Compliant</w:t>
            </w:r>
            <w:r w:rsidR="007C50CE" w:rsidRPr="005616B7">
              <w:rPr>
                <w:rFonts w:ascii="Segoe UI Symbol" w:hAnsi="Segoe UI Symbol" w:cs="Segoe UI Symbol"/>
                <w:b/>
                <w:bCs/>
                <w:sz w:val="16"/>
                <w:szCs w:val="16"/>
                <w:lang w:val="en-GB"/>
              </w:rPr>
              <w:t xml:space="preserve">  </w:t>
            </w:r>
          </w:p>
        </w:tc>
      </w:tr>
      <w:tr w:rsidR="005616B7" w:rsidRPr="00BF3BC3" w14:paraId="581B1E6F" w14:textId="77777777" w:rsidTr="00C44BCE">
        <w:trPr>
          <w:gridAfter w:val="1"/>
          <w:wAfter w:w="7" w:type="dxa"/>
        </w:trPr>
        <w:tc>
          <w:tcPr>
            <w:tcW w:w="6598" w:type="dxa"/>
            <w:shd w:val="clear" w:color="auto" w:fill="D9D9D9"/>
          </w:tcPr>
          <w:p w14:paraId="3834F8BF" w14:textId="5896115F" w:rsidR="005616B7" w:rsidRPr="00600724" w:rsidRDefault="005616B7" w:rsidP="00B7752A">
            <w:pPr>
              <w:autoSpaceDE w:val="0"/>
              <w:autoSpaceDN w:val="0"/>
              <w:adjustRightInd w:val="0"/>
              <w:jc w:val="both"/>
              <w:rPr>
                <w:rFonts w:ascii="Calibri" w:hAnsi="Calibri" w:cs="Arial"/>
                <w:sz w:val="16"/>
                <w:szCs w:val="16"/>
                <w:lang w:val="en-GB"/>
              </w:rPr>
            </w:pPr>
            <w:r w:rsidRPr="000977AA">
              <w:rPr>
                <w:rFonts w:ascii="Calibri" w:hAnsi="Calibri" w:cs="Arial"/>
                <w:sz w:val="16"/>
                <w:szCs w:val="16"/>
                <w:lang w:val="en-GB"/>
              </w:rPr>
              <w:t>Balloons shall have a secondary surveillance radar (SSR) transponder with all the capabilities required in accordance with point (b) of point SERA.6005 of the Annex to Implementing Regulation (EU) No 923/2012 and, if the flight takes place in airspace of a third country, the law of that third country.</w:t>
            </w:r>
          </w:p>
        </w:tc>
        <w:tc>
          <w:tcPr>
            <w:tcW w:w="2268" w:type="dxa"/>
          </w:tcPr>
          <w:p w14:paraId="63377E44" w14:textId="325BFC0B" w:rsidR="005616B7" w:rsidRPr="00BF3BC3" w:rsidRDefault="005616B7" w:rsidP="00B7752A">
            <w:pPr>
              <w:spacing w:before="60" w:after="60"/>
              <w:jc w:val="both"/>
              <w:rPr>
                <w:rFonts w:ascii="Calibri" w:hAnsi="Calibri" w:cs="Arial"/>
                <w:sz w:val="16"/>
                <w:szCs w:val="16"/>
                <w:lang w:val="en-GB"/>
              </w:rPr>
            </w:pPr>
          </w:p>
        </w:tc>
        <w:tc>
          <w:tcPr>
            <w:tcW w:w="6257" w:type="dxa"/>
          </w:tcPr>
          <w:p w14:paraId="435CBF13" w14:textId="77777777" w:rsidR="005616B7" w:rsidRPr="00BF3BC3" w:rsidRDefault="005616B7" w:rsidP="00B7752A">
            <w:pPr>
              <w:spacing w:before="60" w:after="60"/>
              <w:rPr>
                <w:rFonts w:ascii="Calibri" w:hAnsi="Calibri" w:cs="Arial"/>
                <w:sz w:val="16"/>
                <w:szCs w:val="16"/>
                <w:lang w:val="en-GB"/>
              </w:rPr>
            </w:pPr>
          </w:p>
        </w:tc>
      </w:tr>
    </w:tbl>
    <w:p w14:paraId="1113C609" w14:textId="0FDF21AE" w:rsidR="000C1636" w:rsidRDefault="000C1636" w:rsidP="00721DCA">
      <w:pPr>
        <w:rPr>
          <w:rFonts w:ascii="Calibri" w:hAnsi="Calibri" w:cs="Arial"/>
          <w:b/>
          <w:lang w:val="en-US"/>
        </w:rPr>
      </w:pPr>
    </w:p>
    <w:p w14:paraId="1C5C5CF6" w14:textId="77777777" w:rsidR="00440A0A" w:rsidRPr="00440A0A" w:rsidRDefault="00440A0A" w:rsidP="00440A0A">
      <w:pPr>
        <w:rPr>
          <w:rFonts w:ascii="Calibri" w:hAnsi="Calibri" w:cs="Arial"/>
          <w:lang w:val="en-US"/>
        </w:rPr>
      </w:pPr>
    </w:p>
    <w:p w14:paraId="71B3A87B" w14:textId="77777777" w:rsidR="00440A0A" w:rsidRPr="00440A0A" w:rsidRDefault="00440A0A" w:rsidP="00440A0A">
      <w:pPr>
        <w:rPr>
          <w:rFonts w:ascii="Calibri" w:hAnsi="Calibri" w:cs="Arial"/>
          <w:lang w:val="en-US"/>
        </w:rPr>
      </w:pPr>
    </w:p>
    <w:p w14:paraId="5F108AB6" w14:textId="77777777" w:rsidR="00440A0A" w:rsidRPr="00440A0A" w:rsidRDefault="00440A0A" w:rsidP="00440A0A">
      <w:pPr>
        <w:rPr>
          <w:rFonts w:ascii="Calibri" w:hAnsi="Calibri" w:cs="Arial"/>
          <w:lang w:val="en-US"/>
        </w:rPr>
      </w:pPr>
    </w:p>
    <w:p w14:paraId="4230CCA5" w14:textId="77777777" w:rsidR="00440A0A" w:rsidRPr="00440A0A" w:rsidRDefault="00440A0A" w:rsidP="00440A0A">
      <w:pPr>
        <w:rPr>
          <w:rFonts w:ascii="Calibri" w:hAnsi="Calibri" w:cs="Arial"/>
          <w:lang w:val="en-US"/>
        </w:rPr>
      </w:pPr>
    </w:p>
    <w:p w14:paraId="3C5916CE" w14:textId="77777777" w:rsidR="00440A0A" w:rsidRPr="00440A0A" w:rsidRDefault="00440A0A" w:rsidP="00440A0A">
      <w:pPr>
        <w:rPr>
          <w:rFonts w:ascii="Calibri" w:hAnsi="Calibri" w:cs="Arial"/>
          <w:lang w:val="en-US"/>
        </w:rPr>
      </w:pPr>
    </w:p>
    <w:p w14:paraId="09663291" w14:textId="77777777" w:rsidR="00440A0A" w:rsidRPr="00440A0A" w:rsidRDefault="00440A0A" w:rsidP="00440A0A">
      <w:pPr>
        <w:rPr>
          <w:rFonts w:ascii="Calibri" w:hAnsi="Calibri" w:cs="Arial"/>
          <w:lang w:val="en-US"/>
        </w:rPr>
      </w:pPr>
    </w:p>
    <w:p w14:paraId="336F1498" w14:textId="77777777" w:rsidR="00440A0A" w:rsidRPr="00440A0A" w:rsidRDefault="00440A0A" w:rsidP="00440A0A">
      <w:pPr>
        <w:rPr>
          <w:rFonts w:ascii="Calibri" w:hAnsi="Calibri" w:cs="Arial"/>
          <w:lang w:val="en-US"/>
        </w:rPr>
      </w:pPr>
    </w:p>
    <w:p w14:paraId="0E603EF7" w14:textId="77777777" w:rsidR="00440A0A" w:rsidRPr="00440A0A" w:rsidRDefault="00440A0A" w:rsidP="00440A0A">
      <w:pPr>
        <w:rPr>
          <w:rFonts w:ascii="Calibri" w:hAnsi="Calibri" w:cs="Arial"/>
          <w:lang w:val="en-US"/>
        </w:rPr>
      </w:pPr>
    </w:p>
    <w:p w14:paraId="76518FAC" w14:textId="77777777" w:rsidR="00440A0A" w:rsidRPr="00440A0A" w:rsidRDefault="00440A0A" w:rsidP="00440A0A">
      <w:pPr>
        <w:rPr>
          <w:rFonts w:ascii="Calibri" w:hAnsi="Calibri" w:cs="Arial"/>
          <w:lang w:val="en-US"/>
        </w:rPr>
      </w:pPr>
    </w:p>
    <w:p w14:paraId="07D5BFC2" w14:textId="77777777" w:rsidR="00440A0A" w:rsidRPr="00440A0A" w:rsidRDefault="00440A0A" w:rsidP="00440A0A">
      <w:pPr>
        <w:rPr>
          <w:rFonts w:ascii="Calibri" w:hAnsi="Calibri" w:cs="Arial"/>
          <w:lang w:val="en-US"/>
        </w:rPr>
      </w:pPr>
    </w:p>
    <w:p w14:paraId="2423F6C9" w14:textId="77777777" w:rsidR="00440A0A" w:rsidRPr="00440A0A" w:rsidRDefault="00440A0A" w:rsidP="00440A0A">
      <w:pPr>
        <w:rPr>
          <w:rFonts w:ascii="Calibri" w:hAnsi="Calibri" w:cs="Arial"/>
          <w:lang w:val="en-US"/>
        </w:rPr>
      </w:pPr>
    </w:p>
    <w:p w14:paraId="501DF6FC" w14:textId="77777777" w:rsidR="00440A0A" w:rsidRDefault="00440A0A" w:rsidP="00440A0A">
      <w:pPr>
        <w:rPr>
          <w:rFonts w:ascii="Calibri" w:hAnsi="Calibri" w:cs="Arial"/>
          <w:b/>
          <w:lang w:val="en-US"/>
        </w:rPr>
      </w:pPr>
    </w:p>
    <w:p w14:paraId="6A4567D8" w14:textId="77777777" w:rsidR="00440A0A" w:rsidRDefault="00440A0A" w:rsidP="00440A0A">
      <w:pPr>
        <w:tabs>
          <w:tab w:val="left" w:pos="8390"/>
        </w:tabs>
        <w:rPr>
          <w:rFonts w:ascii="Calibri" w:hAnsi="Calibri" w:cs="Arial"/>
          <w:lang w:val="en-US"/>
        </w:rPr>
        <w:sectPr w:rsidR="00440A0A" w:rsidSect="00C17C19">
          <w:pgSz w:w="16840" w:h="11907" w:orient="landscape" w:code="9"/>
          <w:pgMar w:top="1418" w:right="1418" w:bottom="1418" w:left="1418" w:header="851" w:footer="567" w:gutter="0"/>
          <w:cols w:space="720"/>
          <w:docGrid w:linePitch="272"/>
        </w:sectPr>
      </w:pPr>
      <w:r>
        <w:rPr>
          <w:rFonts w:ascii="Calibri" w:hAnsi="Calibri" w:cs="Arial"/>
          <w:lang w:val="en-US"/>
        </w:rPr>
        <w:tab/>
      </w:r>
    </w:p>
    <w:tbl>
      <w:tblPr>
        <w:tblStyle w:val="TabelacomGrelha"/>
        <w:tblW w:w="0" w:type="auto"/>
        <w:tblLook w:val="04A0" w:firstRow="1" w:lastRow="0" w:firstColumn="1" w:lastColumn="0" w:noHBand="0" w:noVBand="1"/>
      </w:tblPr>
      <w:tblGrid>
        <w:gridCol w:w="3114"/>
        <w:gridCol w:w="1738"/>
        <w:gridCol w:w="1404"/>
        <w:gridCol w:w="2805"/>
      </w:tblGrid>
      <w:tr w:rsidR="00DA7329" w:rsidRPr="00FD53A7" w14:paraId="0056842A" w14:textId="77777777" w:rsidTr="00F85BA8">
        <w:tc>
          <w:tcPr>
            <w:tcW w:w="9061" w:type="dxa"/>
            <w:gridSpan w:val="4"/>
          </w:tcPr>
          <w:p w14:paraId="728040A1" w14:textId="77777777" w:rsidR="00DA7329" w:rsidRPr="00E73E18" w:rsidRDefault="00DA7329" w:rsidP="00F85BA8">
            <w:pPr>
              <w:rPr>
                <w:rFonts w:ascii="Calibri" w:hAnsi="Calibri" w:cs="Arial"/>
                <w:b/>
                <w:sz w:val="28"/>
                <w:szCs w:val="28"/>
              </w:rPr>
            </w:pPr>
            <w:bookmarkStart w:id="1" w:name="_Hlk216170213"/>
            <w:r w:rsidRPr="00E73E18">
              <w:rPr>
                <w:rFonts w:ascii="Calibri" w:hAnsi="Calibri" w:cs="Arial"/>
                <w:b/>
                <w:sz w:val="28"/>
                <w:szCs w:val="28"/>
              </w:rPr>
              <w:lastRenderedPageBreak/>
              <w:t>Declaração de conformidade</w:t>
            </w:r>
          </w:p>
          <w:p w14:paraId="3D3C5108" w14:textId="77777777" w:rsidR="00DA7329" w:rsidRPr="00E73E18" w:rsidRDefault="00DA7329" w:rsidP="00F85BA8">
            <w:pPr>
              <w:rPr>
                <w:rFonts w:ascii="Calibri" w:hAnsi="Calibri" w:cs="Arial"/>
                <w:bCs/>
                <w:sz w:val="24"/>
                <w:szCs w:val="24"/>
              </w:rPr>
            </w:pPr>
            <w:r w:rsidRPr="00E73E18">
              <w:rPr>
                <w:rFonts w:ascii="Calibri" w:hAnsi="Calibri" w:cs="Arial"/>
                <w:bCs/>
                <w:sz w:val="24"/>
                <w:szCs w:val="24"/>
              </w:rPr>
              <w:t>Compliance declaration Statement</w:t>
            </w:r>
          </w:p>
          <w:p w14:paraId="4DFD7327" w14:textId="77777777" w:rsidR="00DA7329" w:rsidRPr="00E73E18" w:rsidRDefault="00DA7329" w:rsidP="00F85BA8">
            <w:pPr>
              <w:rPr>
                <w:rFonts w:ascii="Calibri" w:hAnsi="Calibri" w:cs="Arial"/>
                <w:b/>
              </w:rPr>
            </w:pPr>
          </w:p>
          <w:p w14:paraId="0F377171" w14:textId="0934D5A0" w:rsidR="00DA7329" w:rsidRPr="00E73E18" w:rsidRDefault="00DA7329" w:rsidP="00F85BA8">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que a aeronave está conforme o aplicável no Regulamento (UE) n.º </w:t>
            </w:r>
            <w:r w:rsidRPr="0048217F">
              <w:rPr>
                <w:rFonts w:ascii="Calibri" w:hAnsi="Calibri" w:cs="Arial"/>
                <w:bCs/>
                <w:sz w:val="24"/>
                <w:szCs w:val="24"/>
              </w:rPr>
              <w:t>20</w:t>
            </w:r>
            <w:r w:rsidR="00926051">
              <w:rPr>
                <w:rFonts w:ascii="Calibri" w:hAnsi="Calibri" w:cs="Arial"/>
                <w:bCs/>
                <w:sz w:val="24"/>
                <w:szCs w:val="24"/>
              </w:rPr>
              <w:t>18</w:t>
            </w:r>
            <w:r w:rsidRPr="0048217F">
              <w:rPr>
                <w:rFonts w:ascii="Calibri" w:hAnsi="Calibri" w:cs="Arial"/>
                <w:bCs/>
                <w:sz w:val="24"/>
                <w:szCs w:val="24"/>
              </w:rPr>
              <w:t>/</w:t>
            </w:r>
            <w:r w:rsidR="000C71D1">
              <w:rPr>
                <w:rFonts w:ascii="Calibri" w:hAnsi="Calibri" w:cs="Arial"/>
                <w:bCs/>
                <w:sz w:val="24"/>
                <w:szCs w:val="24"/>
              </w:rPr>
              <w:t>3</w:t>
            </w:r>
            <w:r w:rsidR="00926051">
              <w:rPr>
                <w:rFonts w:ascii="Calibri" w:hAnsi="Calibri" w:cs="Arial"/>
                <w:bCs/>
                <w:sz w:val="24"/>
                <w:szCs w:val="24"/>
              </w:rPr>
              <w:t>95</w:t>
            </w:r>
            <w:r w:rsidRPr="00E73E18">
              <w:rPr>
                <w:rFonts w:ascii="Calibri" w:hAnsi="Calibri" w:cs="Arial"/>
                <w:bCs/>
                <w:sz w:val="24"/>
                <w:szCs w:val="24"/>
              </w:rPr>
              <w:t xml:space="preserve"> e que a informação prestada é verdadeira, completa e precisa.</w:t>
            </w:r>
          </w:p>
          <w:p w14:paraId="5D07C075" w14:textId="4A16A99F" w:rsidR="00DA7329" w:rsidRPr="00E758CD" w:rsidRDefault="00DA7329" w:rsidP="00F85BA8">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F65DE4" w:rsidRPr="00F65DE4">
              <w:rPr>
                <w:rFonts w:ascii="Calibri" w:hAnsi="Calibri" w:cs="Arial"/>
                <w:bCs/>
                <w:lang w:val="en-US"/>
              </w:rPr>
              <w:t>2018/39</w:t>
            </w:r>
            <w:r w:rsidRPr="00E758CD">
              <w:rPr>
                <w:rFonts w:ascii="Calibri" w:hAnsi="Calibri" w:cs="Arial"/>
                <w:bCs/>
                <w:lang w:val="en-US"/>
              </w:rPr>
              <w:t>. I further declare that the information provided is true, complete and accurate</w:t>
            </w:r>
          </w:p>
          <w:p w14:paraId="0D6F427E" w14:textId="77777777" w:rsidR="00DA7329" w:rsidRPr="00E758CD" w:rsidRDefault="00DA7329" w:rsidP="00F85BA8">
            <w:pPr>
              <w:rPr>
                <w:rFonts w:ascii="Calibri" w:hAnsi="Calibri" w:cs="Arial"/>
                <w:b/>
                <w:lang w:val="en-US"/>
              </w:rPr>
            </w:pPr>
          </w:p>
        </w:tc>
      </w:tr>
      <w:tr w:rsidR="00DA7329" w:rsidRPr="00E73E18" w14:paraId="1A516D9B" w14:textId="77777777" w:rsidTr="00F85BA8">
        <w:tc>
          <w:tcPr>
            <w:tcW w:w="4852" w:type="dxa"/>
            <w:gridSpan w:val="2"/>
          </w:tcPr>
          <w:p w14:paraId="1218EF11" w14:textId="77777777" w:rsidR="00DA7329" w:rsidRPr="00E73E18" w:rsidRDefault="00DA7329" w:rsidP="00F85BA8">
            <w:pPr>
              <w:rPr>
                <w:rFonts w:ascii="Calibri" w:hAnsi="Calibri" w:cs="Arial"/>
                <w:b/>
                <w:sz w:val="24"/>
                <w:szCs w:val="24"/>
              </w:rPr>
            </w:pPr>
            <w:r w:rsidRPr="00E73E18">
              <w:rPr>
                <w:rFonts w:ascii="Calibri" w:hAnsi="Calibri" w:cs="Arial"/>
                <w:b/>
                <w:sz w:val="24"/>
                <w:szCs w:val="24"/>
              </w:rPr>
              <w:t>Nome:</w:t>
            </w:r>
          </w:p>
          <w:p w14:paraId="61980E4E" w14:textId="77777777" w:rsidR="00DA7329" w:rsidRPr="00E73E18" w:rsidRDefault="00DA7329" w:rsidP="00F85BA8">
            <w:pPr>
              <w:rPr>
                <w:rFonts w:ascii="Calibri" w:hAnsi="Calibri" w:cs="Arial"/>
                <w:b/>
              </w:rPr>
            </w:pPr>
            <w:r w:rsidRPr="00E73E18">
              <w:rPr>
                <w:rFonts w:ascii="Calibri" w:hAnsi="Calibri" w:cs="Calibri"/>
                <w:bCs/>
                <w:sz w:val="16"/>
                <w:szCs w:val="16"/>
              </w:rPr>
              <w:t>Name</w:t>
            </w:r>
          </w:p>
        </w:tc>
        <w:tc>
          <w:tcPr>
            <w:tcW w:w="4209" w:type="dxa"/>
            <w:gridSpan w:val="2"/>
          </w:tcPr>
          <w:p w14:paraId="2169B836" w14:textId="77777777" w:rsidR="00DA7329" w:rsidRPr="00E73E18" w:rsidRDefault="00DA7329" w:rsidP="00F85BA8">
            <w:pPr>
              <w:rPr>
                <w:rFonts w:ascii="Calibri" w:hAnsi="Calibri" w:cs="Arial"/>
                <w:b/>
                <w:sz w:val="24"/>
                <w:szCs w:val="24"/>
              </w:rPr>
            </w:pPr>
            <w:r w:rsidRPr="00E73E18">
              <w:rPr>
                <w:rFonts w:ascii="Calibri" w:hAnsi="Calibri" w:cs="Arial"/>
                <w:b/>
                <w:sz w:val="24"/>
                <w:szCs w:val="24"/>
              </w:rPr>
              <w:t>Organização:</w:t>
            </w:r>
          </w:p>
          <w:p w14:paraId="6FCCAE8E" w14:textId="77777777" w:rsidR="00DA7329" w:rsidRPr="00E73E18" w:rsidRDefault="00DA7329" w:rsidP="00F85BA8">
            <w:pPr>
              <w:rPr>
                <w:rFonts w:ascii="Calibri" w:hAnsi="Calibri" w:cs="Arial"/>
                <w:b/>
                <w:sz w:val="24"/>
                <w:szCs w:val="24"/>
              </w:rPr>
            </w:pPr>
            <w:r w:rsidRPr="00E73E18">
              <w:rPr>
                <w:rFonts w:ascii="Calibri" w:hAnsi="Calibri" w:cs="Calibri"/>
                <w:bCs/>
                <w:sz w:val="16"/>
                <w:szCs w:val="16"/>
              </w:rPr>
              <w:t>Organisation</w:t>
            </w:r>
          </w:p>
        </w:tc>
      </w:tr>
      <w:tr w:rsidR="00DA7329" w:rsidRPr="00E73E18" w14:paraId="4CD22497" w14:textId="77777777" w:rsidTr="00F85BA8">
        <w:tc>
          <w:tcPr>
            <w:tcW w:w="4852" w:type="dxa"/>
            <w:gridSpan w:val="2"/>
          </w:tcPr>
          <w:p w14:paraId="40E69C10" w14:textId="77777777" w:rsidR="00DA7329" w:rsidRPr="00E73E18" w:rsidRDefault="00DA7329" w:rsidP="00F85BA8">
            <w:pPr>
              <w:rPr>
                <w:rFonts w:ascii="Calibri" w:hAnsi="Calibri" w:cs="Arial"/>
                <w:b/>
                <w:sz w:val="24"/>
                <w:szCs w:val="24"/>
              </w:rPr>
            </w:pPr>
            <w:r w:rsidRPr="00E73E18">
              <w:rPr>
                <w:rFonts w:ascii="Calibri" w:hAnsi="Calibri" w:cs="Arial"/>
                <w:b/>
                <w:sz w:val="24"/>
                <w:szCs w:val="24"/>
              </w:rPr>
              <w:t>Função:</w:t>
            </w:r>
          </w:p>
          <w:p w14:paraId="69FDF9F6" w14:textId="77777777" w:rsidR="00DA7329" w:rsidRPr="00E73E18" w:rsidRDefault="00DA7329" w:rsidP="00F85BA8">
            <w:pPr>
              <w:rPr>
                <w:rFonts w:ascii="Calibri" w:hAnsi="Calibri" w:cs="Arial"/>
                <w:b/>
              </w:rPr>
            </w:pPr>
            <w:r w:rsidRPr="00E73E18">
              <w:rPr>
                <w:rFonts w:ascii="Calibri" w:hAnsi="Calibri" w:cs="Calibri"/>
                <w:bCs/>
                <w:sz w:val="16"/>
                <w:szCs w:val="16"/>
              </w:rPr>
              <w:t>Position</w:t>
            </w:r>
          </w:p>
        </w:tc>
        <w:tc>
          <w:tcPr>
            <w:tcW w:w="4209" w:type="dxa"/>
            <w:gridSpan w:val="2"/>
          </w:tcPr>
          <w:p w14:paraId="4F6B3EA3" w14:textId="77777777" w:rsidR="00DA7329" w:rsidRPr="00E73E18" w:rsidRDefault="00DA7329" w:rsidP="00F85BA8">
            <w:pPr>
              <w:rPr>
                <w:rFonts w:ascii="Calibri" w:hAnsi="Calibri" w:cs="Arial"/>
                <w:b/>
                <w:sz w:val="24"/>
                <w:szCs w:val="24"/>
              </w:rPr>
            </w:pPr>
            <w:r w:rsidRPr="00E73E18">
              <w:rPr>
                <w:rFonts w:ascii="Calibri" w:hAnsi="Calibri" w:cs="Arial"/>
                <w:b/>
                <w:sz w:val="24"/>
                <w:szCs w:val="24"/>
              </w:rPr>
              <w:t>Referência de Aprovação:</w:t>
            </w:r>
          </w:p>
          <w:p w14:paraId="604EDF1C" w14:textId="77777777" w:rsidR="00DA7329" w:rsidRPr="00E73E18" w:rsidRDefault="00DA7329" w:rsidP="00F85BA8">
            <w:pPr>
              <w:rPr>
                <w:rFonts w:ascii="Calibri" w:hAnsi="Calibri" w:cs="Arial"/>
                <w:b/>
                <w:sz w:val="24"/>
                <w:szCs w:val="24"/>
              </w:rPr>
            </w:pPr>
            <w:r w:rsidRPr="00E73E18">
              <w:rPr>
                <w:rFonts w:ascii="Calibri" w:hAnsi="Calibri" w:cs="Calibri"/>
                <w:bCs/>
                <w:sz w:val="16"/>
                <w:szCs w:val="16"/>
              </w:rPr>
              <w:t>Approval Reference</w:t>
            </w:r>
          </w:p>
        </w:tc>
      </w:tr>
      <w:tr w:rsidR="00DA7329" w:rsidRPr="00E73E18" w14:paraId="67F59F3F" w14:textId="77777777" w:rsidTr="00F85BA8">
        <w:trPr>
          <w:trHeight w:val="1355"/>
        </w:trPr>
        <w:tc>
          <w:tcPr>
            <w:tcW w:w="4852" w:type="dxa"/>
            <w:gridSpan w:val="2"/>
            <w:shd w:val="clear" w:color="auto" w:fill="AEAAAA" w:themeFill="background2" w:themeFillShade="BF"/>
          </w:tcPr>
          <w:p w14:paraId="34D29284" w14:textId="77777777" w:rsidR="00DA7329" w:rsidRPr="00E73E18" w:rsidRDefault="00DA7329" w:rsidP="00F85BA8">
            <w:pPr>
              <w:rPr>
                <w:rFonts w:ascii="Calibri" w:hAnsi="Calibri" w:cs="Arial"/>
                <w:b/>
              </w:rPr>
            </w:pPr>
          </w:p>
        </w:tc>
        <w:tc>
          <w:tcPr>
            <w:tcW w:w="4209" w:type="dxa"/>
            <w:gridSpan w:val="2"/>
          </w:tcPr>
          <w:p w14:paraId="0D4BADBE" w14:textId="77777777" w:rsidR="00DA7329" w:rsidRPr="00E73E18" w:rsidRDefault="00DA7329" w:rsidP="00F85BA8">
            <w:pPr>
              <w:rPr>
                <w:rFonts w:ascii="Calibri" w:hAnsi="Calibri" w:cs="Arial"/>
                <w:b/>
                <w:sz w:val="24"/>
                <w:szCs w:val="24"/>
              </w:rPr>
            </w:pPr>
          </w:p>
          <w:p w14:paraId="2B55190F" w14:textId="77777777" w:rsidR="00DA7329" w:rsidRPr="00E73E18" w:rsidRDefault="00DA7329" w:rsidP="00F85BA8">
            <w:pPr>
              <w:rPr>
                <w:rFonts w:ascii="Calibri" w:hAnsi="Calibri" w:cs="Arial"/>
                <w:b/>
                <w:sz w:val="24"/>
                <w:szCs w:val="24"/>
              </w:rPr>
            </w:pPr>
          </w:p>
          <w:p w14:paraId="7AAF0F6A" w14:textId="77777777" w:rsidR="00DA7329" w:rsidRPr="00E73E18" w:rsidRDefault="00DA7329" w:rsidP="00F85BA8">
            <w:pPr>
              <w:rPr>
                <w:rFonts w:ascii="Calibri" w:hAnsi="Calibri" w:cs="Arial"/>
                <w:b/>
                <w:sz w:val="24"/>
                <w:szCs w:val="24"/>
              </w:rPr>
            </w:pPr>
          </w:p>
          <w:p w14:paraId="28EF53D7" w14:textId="77777777" w:rsidR="00DA7329" w:rsidRPr="00E73E18" w:rsidRDefault="00DA7329" w:rsidP="00F85BA8">
            <w:pPr>
              <w:jc w:val="center"/>
              <w:rPr>
                <w:rFonts w:ascii="Calibri" w:hAnsi="Calibri" w:cs="Arial"/>
                <w:b/>
                <w:sz w:val="24"/>
                <w:szCs w:val="24"/>
              </w:rPr>
            </w:pPr>
            <w:r w:rsidRPr="00E73E18">
              <w:rPr>
                <w:rFonts w:ascii="Calibri" w:hAnsi="Calibri" w:cs="Arial"/>
                <w:b/>
                <w:sz w:val="24"/>
                <w:szCs w:val="24"/>
              </w:rPr>
              <w:t>Assinatura e data</w:t>
            </w:r>
          </w:p>
          <w:p w14:paraId="00701C2D" w14:textId="77777777" w:rsidR="00DA7329" w:rsidRPr="00E73E18" w:rsidRDefault="00DA7329" w:rsidP="00F85BA8">
            <w:pPr>
              <w:jc w:val="center"/>
              <w:rPr>
                <w:rFonts w:ascii="Calibri" w:hAnsi="Calibri" w:cs="Arial"/>
                <w:b/>
                <w:sz w:val="24"/>
                <w:szCs w:val="24"/>
              </w:rPr>
            </w:pPr>
            <w:r w:rsidRPr="00E73E18">
              <w:rPr>
                <w:rFonts w:ascii="Calibri" w:hAnsi="Calibri" w:cs="Calibri"/>
                <w:bCs/>
                <w:sz w:val="16"/>
                <w:szCs w:val="16"/>
              </w:rPr>
              <w:t>Signature and date</w:t>
            </w:r>
          </w:p>
        </w:tc>
      </w:tr>
      <w:tr w:rsidR="00DA7329" w:rsidRPr="00E73E18" w14:paraId="7A90E8C9" w14:textId="77777777" w:rsidTr="00F85BA8">
        <w:trPr>
          <w:trHeight w:val="411"/>
        </w:trPr>
        <w:tc>
          <w:tcPr>
            <w:tcW w:w="9061" w:type="dxa"/>
            <w:gridSpan w:val="4"/>
            <w:shd w:val="clear" w:color="auto" w:fill="D0CECE" w:themeFill="background2" w:themeFillShade="E6"/>
          </w:tcPr>
          <w:p w14:paraId="54EB16DE" w14:textId="77777777" w:rsidR="00DA7329" w:rsidRPr="00E73E18" w:rsidRDefault="00DA7329" w:rsidP="00F85BA8">
            <w:pPr>
              <w:rPr>
                <w:rFonts w:ascii="Calibri" w:hAnsi="Calibri" w:cs="Arial"/>
                <w:b/>
                <w:sz w:val="24"/>
                <w:szCs w:val="24"/>
              </w:rPr>
            </w:pPr>
            <w:r w:rsidRPr="00E73E18">
              <w:rPr>
                <w:rFonts w:ascii="Calibri" w:hAnsi="Calibri" w:cs="Arial"/>
                <w:b/>
                <w:sz w:val="24"/>
                <w:szCs w:val="24"/>
              </w:rPr>
              <w:t>Reservado aos serviços da ANAC</w:t>
            </w:r>
          </w:p>
          <w:p w14:paraId="59D925ED" w14:textId="77777777" w:rsidR="00DA7329" w:rsidRPr="00E73E18" w:rsidRDefault="00DA7329" w:rsidP="00F85BA8">
            <w:pPr>
              <w:rPr>
                <w:rFonts w:ascii="Calibri" w:hAnsi="Calibri" w:cs="Arial"/>
                <w:b/>
                <w:sz w:val="24"/>
                <w:szCs w:val="24"/>
              </w:rPr>
            </w:pPr>
            <w:r w:rsidRPr="00E73E18">
              <w:rPr>
                <w:rFonts w:ascii="Calibri" w:hAnsi="Calibri" w:cs="Calibri"/>
                <w:bCs/>
                <w:sz w:val="16"/>
                <w:szCs w:val="16"/>
              </w:rPr>
              <w:t>Reserved to ANAC services</w:t>
            </w:r>
          </w:p>
        </w:tc>
      </w:tr>
      <w:tr w:rsidR="00DA7329" w:rsidRPr="00E73E18" w14:paraId="1BE6D0B4" w14:textId="77777777" w:rsidTr="00F85BA8">
        <w:trPr>
          <w:trHeight w:val="411"/>
        </w:trPr>
        <w:tc>
          <w:tcPr>
            <w:tcW w:w="9061" w:type="dxa"/>
            <w:gridSpan w:val="4"/>
            <w:shd w:val="clear" w:color="auto" w:fill="D9D9D9" w:themeFill="background1" w:themeFillShade="D9"/>
          </w:tcPr>
          <w:p w14:paraId="243F523E" w14:textId="77777777" w:rsidR="00DA7329" w:rsidRPr="001F5F31" w:rsidRDefault="00DA7329" w:rsidP="00F85BA8">
            <w:pPr>
              <w:rPr>
                <w:rFonts w:ascii="Calibri" w:hAnsi="Calibri" w:cs="Arial"/>
                <w:bCs/>
                <w:sz w:val="24"/>
                <w:szCs w:val="24"/>
                <w:lang w:val="pt-PT"/>
              </w:rPr>
            </w:pPr>
            <w:r w:rsidRPr="001F5F31">
              <w:rPr>
                <w:rFonts w:ascii="Calibri" w:hAnsi="Calibri" w:cs="Arial"/>
                <w:bCs/>
                <w:sz w:val="24"/>
                <w:szCs w:val="24"/>
                <w:lang w:val="pt-PT"/>
              </w:rPr>
              <w:t>Parecer técnico ANAC :</w:t>
            </w:r>
          </w:p>
          <w:p w14:paraId="2C42EBAB" w14:textId="77777777" w:rsidR="00DA7329" w:rsidRPr="001F5F31" w:rsidRDefault="00DA7329" w:rsidP="00F85BA8">
            <w:pPr>
              <w:rPr>
                <w:rFonts w:ascii="Calibri" w:hAnsi="Calibri" w:cs="Calibri"/>
                <w:bCs/>
                <w:sz w:val="16"/>
                <w:szCs w:val="16"/>
                <w:lang w:val="pt-PT"/>
              </w:rPr>
            </w:pPr>
            <w:r w:rsidRPr="001F5F31">
              <w:rPr>
                <w:rFonts w:ascii="Calibri" w:hAnsi="Calibri" w:cs="Calibri"/>
                <w:bCs/>
                <w:sz w:val="16"/>
                <w:szCs w:val="16"/>
                <w:lang w:val="pt-PT"/>
              </w:rPr>
              <w:t>Technical Opinion – ANAC</w:t>
            </w:r>
          </w:p>
          <w:p w14:paraId="1E57BC1D" w14:textId="6314A1B3" w:rsidR="00DA7329" w:rsidRPr="001F5F31" w:rsidRDefault="00DA7329" w:rsidP="00F85BA8">
            <w:pPr>
              <w:rPr>
                <w:rFonts w:ascii="Calibri" w:hAnsi="Calibri" w:cs="Arial"/>
                <w:bCs/>
                <w:sz w:val="24"/>
                <w:szCs w:val="24"/>
                <w:lang w:val="pt-PT"/>
              </w:rPr>
            </w:pPr>
            <w:r w:rsidRPr="001F5F31">
              <w:rPr>
                <w:rFonts w:ascii="Calibri" w:hAnsi="Calibri" w:cs="Arial"/>
                <w:bCs/>
                <w:sz w:val="24"/>
                <w:szCs w:val="24"/>
                <w:lang w:val="pt-PT"/>
              </w:rPr>
              <w:t>A declaração acima referida cumpre com o requerido pelo</w:t>
            </w:r>
            <w:r w:rsidR="000C71D1">
              <w:t xml:space="preserve"> </w:t>
            </w:r>
            <w:r w:rsidR="000C71D1" w:rsidRPr="000C71D1">
              <w:rPr>
                <w:rFonts w:ascii="Calibri" w:hAnsi="Calibri" w:cs="Arial"/>
                <w:bCs/>
                <w:sz w:val="24"/>
                <w:szCs w:val="24"/>
                <w:lang w:val="pt-PT"/>
              </w:rPr>
              <w:t>Regul</w:t>
            </w:r>
            <w:r w:rsidR="000C71D1">
              <w:rPr>
                <w:rFonts w:ascii="Calibri" w:hAnsi="Calibri" w:cs="Arial"/>
                <w:bCs/>
                <w:sz w:val="24"/>
                <w:szCs w:val="24"/>
                <w:lang w:val="pt-PT"/>
              </w:rPr>
              <w:t>amento</w:t>
            </w:r>
            <w:r w:rsidR="000C71D1" w:rsidRPr="000C71D1">
              <w:rPr>
                <w:rFonts w:ascii="Calibri" w:hAnsi="Calibri" w:cs="Arial"/>
                <w:bCs/>
                <w:sz w:val="24"/>
                <w:szCs w:val="24"/>
                <w:lang w:val="pt-PT"/>
              </w:rPr>
              <w:t xml:space="preserve"> (EU) 20</w:t>
            </w:r>
            <w:r w:rsidR="00926051">
              <w:rPr>
                <w:rFonts w:ascii="Calibri" w:hAnsi="Calibri" w:cs="Arial"/>
                <w:bCs/>
                <w:sz w:val="24"/>
                <w:szCs w:val="24"/>
                <w:lang w:val="pt-PT"/>
              </w:rPr>
              <w:t>18</w:t>
            </w:r>
            <w:r w:rsidR="000C71D1" w:rsidRPr="000C71D1">
              <w:rPr>
                <w:rFonts w:ascii="Calibri" w:hAnsi="Calibri" w:cs="Arial"/>
                <w:bCs/>
                <w:sz w:val="24"/>
                <w:szCs w:val="24"/>
                <w:lang w:val="pt-PT"/>
              </w:rPr>
              <w:t>/3</w:t>
            </w:r>
            <w:r w:rsidR="00926051">
              <w:rPr>
                <w:rFonts w:ascii="Calibri" w:hAnsi="Calibri" w:cs="Arial"/>
                <w:bCs/>
                <w:sz w:val="24"/>
                <w:szCs w:val="24"/>
                <w:lang w:val="pt-PT"/>
              </w:rPr>
              <w:t>95</w:t>
            </w:r>
            <w:r w:rsidRPr="001F5F31">
              <w:rPr>
                <w:rFonts w:ascii="Calibri" w:hAnsi="Calibri" w:cs="Arial"/>
                <w:bCs/>
                <w:sz w:val="24"/>
                <w:szCs w:val="24"/>
                <w:lang w:val="pt-PT"/>
              </w:rPr>
              <w:t>:</w:t>
            </w:r>
          </w:p>
          <w:p w14:paraId="26D878D5" w14:textId="6C879C9E" w:rsidR="00DA7329" w:rsidRPr="000C71D1" w:rsidRDefault="00DA7329" w:rsidP="00F85BA8">
            <w:pPr>
              <w:rPr>
                <w:rFonts w:ascii="Calibri" w:hAnsi="Calibri" w:cs="Calibri"/>
                <w:bCs/>
                <w:sz w:val="16"/>
                <w:szCs w:val="16"/>
                <w:lang w:val="fr-LU"/>
              </w:rPr>
            </w:pPr>
            <w:r w:rsidRPr="00C83201">
              <w:rPr>
                <w:rFonts w:ascii="Calibri" w:hAnsi="Calibri" w:cs="Calibri"/>
                <w:bCs/>
                <w:sz w:val="16"/>
                <w:szCs w:val="16"/>
                <w:lang w:val="en-US"/>
              </w:rPr>
              <w:t xml:space="preserve">The aforementioned declaration complies with the requirements of </w:t>
            </w:r>
            <w:r w:rsidR="000C71D1" w:rsidRPr="000C71D1">
              <w:rPr>
                <w:rFonts w:ascii="Calibri" w:hAnsi="Calibri" w:cs="Calibri"/>
                <w:bCs/>
                <w:sz w:val="16"/>
                <w:szCs w:val="16"/>
                <w:lang w:val="en-US"/>
              </w:rPr>
              <w:t>Regulation (EU) 2018/3</w:t>
            </w:r>
            <w:r w:rsidR="00926051">
              <w:rPr>
                <w:rFonts w:ascii="Calibri" w:hAnsi="Calibri" w:cs="Calibri"/>
                <w:bCs/>
                <w:sz w:val="16"/>
                <w:szCs w:val="16"/>
                <w:lang w:val="en-US"/>
              </w:rPr>
              <w:t>95</w:t>
            </w:r>
          </w:p>
          <w:p w14:paraId="59A0441E" w14:textId="77777777" w:rsidR="00DA7329" w:rsidRPr="000C71D1" w:rsidRDefault="00DA7329" w:rsidP="00F85BA8">
            <w:pPr>
              <w:rPr>
                <w:rFonts w:ascii="Calibri" w:hAnsi="Calibri" w:cs="Arial"/>
                <w:bCs/>
                <w:sz w:val="24"/>
                <w:szCs w:val="24"/>
                <w:lang w:val="en-US"/>
              </w:rPr>
            </w:pPr>
          </w:p>
          <w:p w14:paraId="74620A56" w14:textId="77777777" w:rsidR="00DA7329" w:rsidRPr="001F5F31" w:rsidRDefault="000403DD" w:rsidP="00F85BA8">
            <w:pPr>
              <w:rPr>
                <w:rFonts w:ascii="Calibri" w:hAnsi="Calibri" w:cs="Arial"/>
                <w:bCs/>
                <w:sz w:val="24"/>
                <w:szCs w:val="24"/>
                <w:lang w:val="pt-PT"/>
              </w:rPr>
            </w:pPr>
            <w:sdt>
              <w:sdtPr>
                <w:rPr>
                  <w:rFonts w:ascii="Calibri" w:hAnsi="Calibri" w:cs="Arial"/>
                  <w:bCs/>
                  <w:sz w:val="24"/>
                  <w:szCs w:val="24"/>
                  <w:lang w:val="pt-PT"/>
                </w:rPr>
                <w:id w:val="1863474486"/>
                <w14:checkbox>
                  <w14:checked w14:val="0"/>
                  <w14:checkedState w14:val="2612" w14:font="MS Gothic"/>
                  <w14:uncheckedState w14:val="2610" w14:font="MS Gothic"/>
                </w14:checkbox>
              </w:sdtPr>
              <w:sdtEndPr/>
              <w:sdtContent>
                <w:r w:rsidR="00DA7329" w:rsidRPr="001F5F31">
                  <w:rPr>
                    <w:rFonts w:ascii="MS Gothic" w:eastAsia="MS Gothic" w:hAnsi="MS Gothic" w:cs="Arial"/>
                    <w:bCs/>
                    <w:sz w:val="24"/>
                    <w:szCs w:val="24"/>
                    <w:lang w:val="pt-PT"/>
                  </w:rPr>
                  <w:t>☐</w:t>
                </w:r>
              </w:sdtContent>
            </w:sdt>
            <w:r w:rsidR="00DA7329" w:rsidRPr="001F5F31">
              <w:rPr>
                <w:rFonts w:ascii="Calibri" w:hAnsi="Calibri" w:cs="Arial"/>
                <w:bCs/>
                <w:sz w:val="24"/>
                <w:szCs w:val="24"/>
                <w:lang w:val="pt-PT"/>
              </w:rPr>
              <w:t xml:space="preserve"> – Integralmente;</w:t>
            </w:r>
          </w:p>
          <w:p w14:paraId="70338478" w14:textId="77777777" w:rsidR="00DA7329" w:rsidRPr="001F5F31" w:rsidRDefault="00DA7329" w:rsidP="00F85BA8">
            <w:pPr>
              <w:rPr>
                <w:rFonts w:ascii="Calibri" w:hAnsi="Calibri" w:cs="Arial"/>
                <w:bCs/>
                <w:sz w:val="24"/>
                <w:szCs w:val="24"/>
                <w:lang w:val="pt-PT"/>
              </w:rPr>
            </w:pPr>
          </w:p>
          <w:p w14:paraId="036DD9EC" w14:textId="0AD5B650" w:rsidR="00DA7329" w:rsidRPr="001F5F31" w:rsidRDefault="000403DD" w:rsidP="00F85BA8">
            <w:pPr>
              <w:rPr>
                <w:rFonts w:ascii="Calibri" w:hAnsi="Calibri" w:cs="Arial"/>
                <w:bCs/>
                <w:sz w:val="24"/>
                <w:szCs w:val="24"/>
                <w:lang w:val="pt-PT"/>
              </w:rPr>
            </w:pPr>
            <w:sdt>
              <w:sdtPr>
                <w:rPr>
                  <w:rFonts w:ascii="Calibri" w:hAnsi="Calibri" w:cs="Arial"/>
                  <w:bCs/>
                  <w:sz w:val="24"/>
                  <w:szCs w:val="24"/>
                  <w:lang w:val="pt-PT"/>
                </w:rPr>
                <w:id w:val="983201093"/>
                <w14:checkbox>
                  <w14:checked w14:val="0"/>
                  <w14:checkedState w14:val="2612" w14:font="MS Gothic"/>
                  <w14:uncheckedState w14:val="2610" w14:font="MS Gothic"/>
                </w14:checkbox>
              </w:sdtPr>
              <w:sdtEndPr/>
              <w:sdtContent>
                <w:r w:rsidR="00DA7329" w:rsidRPr="001F5F31">
                  <w:rPr>
                    <w:rFonts w:ascii="MS Gothic" w:eastAsia="MS Gothic" w:hAnsi="MS Gothic" w:cs="Arial"/>
                    <w:bCs/>
                    <w:sz w:val="24"/>
                    <w:szCs w:val="24"/>
                    <w:lang w:val="pt-PT"/>
                  </w:rPr>
                  <w:t>☐</w:t>
                </w:r>
              </w:sdtContent>
            </w:sdt>
            <w:r w:rsidR="00DA7329" w:rsidRPr="001F5F31">
              <w:rPr>
                <w:rFonts w:ascii="Calibri" w:hAnsi="Calibri" w:cs="Arial"/>
                <w:bCs/>
                <w:sz w:val="24"/>
                <w:szCs w:val="24"/>
                <w:lang w:val="pt-PT"/>
              </w:rPr>
              <w:t xml:space="preserve"> – Com </w:t>
            </w:r>
            <w:r w:rsidR="001F5F31" w:rsidRPr="001F5F31">
              <w:rPr>
                <w:rFonts w:ascii="Calibri" w:hAnsi="Calibri" w:cs="Arial"/>
                <w:bCs/>
                <w:sz w:val="24"/>
                <w:szCs w:val="24"/>
                <w:lang w:val="pt-PT"/>
              </w:rPr>
              <w:t>exceção</w:t>
            </w:r>
            <w:r w:rsidR="00DA7329" w:rsidRPr="001F5F31">
              <w:rPr>
                <w:rFonts w:ascii="Calibri" w:hAnsi="Calibri" w:cs="Arial"/>
                <w:bCs/>
                <w:sz w:val="24"/>
                <w:szCs w:val="24"/>
                <w:lang w:val="pt-PT"/>
              </w:rPr>
              <w:t xml:space="preserve"> dos pontos :________________________________________________</w:t>
            </w:r>
          </w:p>
          <w:p w14:paraId="284DDC9F" w14:textId="77777777" w:rsidR="00DA7329" w:rsidRPr="001F5F31" w:rsidRDefault="00DA7329" w:rsidP="00F85BA8">
            <w:pPr>
              <w:rPr>
                <w:rFonts w:ascii="Calibri" w:hAnsi="Calibri" w:cs="Arial"/>
                <w:bCs/>
                <w:sz w:val="24"/>
                <w:szCs w:val="24"/>
                <w:lang w:val="pt-PT"/>
              </w:rPr>
            </w:pPr>
          </w:p>
          <w:p w14:paraId="4E1587D8" w14:textId="77777777" w:rsidR="00DA7329" w:rsidRPr="001F5F31" w:rsidRDefault="000403DD" w:rsidP="00F85BA8">
            <w:pPr>
              <w:rPr>
                <w:rFonts w:ascii="Calibri" w:hAnsi="Calibri" w:cs="Arial"/>
                <w:bCs/>
                <w:sz w:val="24"/>
                <w:szCs w:val="24"/>
                <w:lang w:val="pt-PT"/>
              </w:rPr>
            </w:pPr>
            <w:sdt>
              <w:sdtPr>
                <w:rPr>
                  <w:rFonts w:ascii="Calibri" w:hAnsi="Calibri" w:cs="Arial"/>
                  <w:bCs/>
                  <w:sz w:val="24"/>
                  <w:szCs w:val="24"/>
                  <w:lang w:val="pt-PT"/>
                </w:rPr>
                <w:id w:val="622574150"/>
                <w14:checkbox>
                  <w14:checked w14:val="0"/>
                  <w14:checkedState w14:val="2612" w14:font="MS Gothic"/>
                  <w14:uncheckedState w14:val="2610" w14:font="MS Gothic"/>
                </w14:checkbox>
              </w:sdtPr>
              <w:sdtEndPr/>
              <w:sdtContent>
                <w:r w:rsidR="00DA7329" w:rsidRPr="001F5F31">
                  <w:rPr>
                    <w:rFonts w:ascii="MS Gothic" w:eastAsia="MS Gothic" w:hAnsi="MS Gothic" w:cs="Arial"/>
                    <w:bCs/>
                    <w:sz w:val="24"/>
                    <w:szCs w:val="24"/>
                    <w:lang w:val="pt-PT"/>
                  </w:rPr>
                  <w:t>☐</w:t>
                </w:r>
              </w:sdtContent>
            </w:sdt>
            <w:r w:rsidR="00DA7329" w:rsidRPr="001F5F31">
              <w:rPr>
                <w:rFonts w:ascii="Calibri" w:hAnsi="Calibri" w:cs="Arial"/>
                <w:bCs/>
                <w:sz w:val="24"/>
                <w:szCs w:val="24"/>
                <w:lang w:val="pt-PT"/>
              </w:rPr>
              <w:t xml:space="preserve"> – Não cumpre</w:t>
            </w:r>
          </w:p>
          <w:p w14:paraId="2B093945" w14:textId="77777777" w:rsidR="00DA7329" w:rsidRPr="00E73E18" w:rsidRDefault="00DA7329" w:rsidP="00F85BA8">
            <w:pPr>
              <w:rPr>
                <w:rFonts w:ascii="Calibri" w:hAnsi="Calibri" w:cs="Arial"/>
                <w:b/>
                <w:sz w:val="24"/>
                <w:szCs w:val="24"/>
              </w:rPr>
            </w:pPr>
          </w:p>
        </w:tc>
      </w:tr>
      <w:tr w:rsidR="001F5F31" w:rsidRPr="00E73E18" w14:paraId="6B884F24" w14:textId="77777777" w:rsidTr="00F85BA8">
        <w:trPr>
          <w:trHeight w:val="1760"/>
        </w:trPr>
        <w:tc>
          <w:tcPr>
            <w:tcW w:w="3114" w:type="dxa"/>
            <w:shd w:val="clear" w:color="auto" w:fill="D9D9D9" w:themeFill="background1" w:themeFillShade="D9"/>
          </w:tcPr>
          <w:p w14:paraId="00E14B8E" w14:textId="76371540" w:rsidR="001F5F31" w:rsidRPr="00E73E18" w:rsidRDefault="001F5F31" w:rsidP="001F5F31">
            <w:pPr>
              <w:rPr>
                <w:rFonts w:ascii="Calibri" w:hAnsi="Calibri" w:cs="Arial"/>
                <w:b/>
              </w:rPr>
            </w:pPr>
            <w:r>
              <w:rPr>
                <w:rFonts w:ascii="Calibri" w:hAnsi="Calibri" w:cs="Arial"/>
                <w:b/>
              </w:rPr>
              <w:t>Técnico(s)</w:t>
            </w:r>
          </w:p>
        </w:tc>
        <w:tc>
          <w:tcPr>
            <w:tcW w:w="3142" w:type="dxa"/>
            <w:gridSpan w:val="2"/>
            <w:shd w:val="clear" w:color="auto" w:fill="D9D9D9" w:themeFill="background1" w:themeFillShade="D9"/>
          </w:tcPr>
          <w:p w14:paraId="5E1C48F9" w14:textId="3A372B91" w:rsidR="001F5F31" w:rsidRPr="00E73E18" w:rsidRDefault="001F5F31" w:rsidP="001F5F31">
            <w:pPr>
              <w:rPr>
                <w:rFonts w:ascii="Calibri" w:hAnsi="Calibri" w:cs="Arial"/>
                <w:b/>
              </w:rPr>
            </w:pPr>
            <w:r>
              <w:rPr>
                <w:rFonts w:ascii="Calibri" w:hAnsi="Calibri" w:cs="Arial"/>
                <w:b/>
              </w:rPr>
              <w:t>Chefe de Departamento</w:t>
            </w:r>
          </w:p>
        </w:tc>
        <w:tc>
          <w:tcPr>
            <w:tcW w:w="2805" w:type="dxa"/>
            <w:shd w:val="clear" w:color="auto" w:fill="D9D9D9" w:themeFill="background1" w:themeFillShade="D9"/>
          </w:tcPr>
          <w:p w14:paraId="7E284FBF" w14:textId="718F2221" w:rsidR="001F5F31" w:rsidRPr="00E73E18" w:rsidRDefault="001F5F31" w:rsidP="001F5F31">
            <w:pPr>
              <w:rPr>
                <w:rFonts w:ascii="Calibri" w:hAnsi="Calibri" w:cs="Arial"/>
                <w:b/>
                <w:sz w:val="24"/>
                <w:szCs w:val="24"/>
              </w:rPr>
            </w:pPr>
            <w:r w:rsidRPr="0040109F">
              <w:rPr>
                <w:rFonts w:ascii="Calibri" w:hAnsi="Calibri" w:cs="Arial"/>
                <w:b/>
              </w:rPr>
              <w:t>Diretor</w:t>
            </w:r>
          </w:p>
        </w:tc>
      </w:tr>
      <w:bookmarkEnd w:id="1"/>
    </w:tbl>
    <w:p w14:paraId="0EA085C5" w14:textId="77777777" w:rsidR="00440A0A" w:rsidRPr="00440A0A" w:rsidRDefault="00440A0A" w:rsidP="00440A0A">
      <w:pPr>
        <w:tabs>
          <w:tab w:val="left" w:pos="8390"/>
        </w:tabs>
        <w:rPr>
          <w:rFonts w:ascii="Calibri" w:hAnsi="Calibri" w:cs="Arial"/>
        </w:rPr>
      </w:pPr>
    </w:p>
    <w:sectPr w:rsidR="00440A0A" w:rsidRPr="00440A0A" w:rsidSect="00440A0A">
      <w:pgSz w:w="11907" w:h="16840" w:code="9"/>
      <w:pgMar w:top="1418" w:right="1418"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97007" w14:textId="77777777" w:rsidR="000403DD" w:rsidRDefault="000403DD">
      <w:r>
        <w:separator/>
      </w:r>
    </w:p>
  </w:endnote>
  <w:endnote w:type="continuationSeparator" w:id="0">
    <w:p w14:paraId="74EA9FCE" w14:textId="77777777" w:rsidR="000403DD" w:rsidRDefault="000403DD">
      <w:r>
        <w:continuationSeparator/>
      </w:r>
    </w:p>
  </w:endnote>
  <w:endnote w:type="continuationNotice" w:id="1">
    <w:p w14:paraId="1F59667C" w14:textId="77777777" w:rsidR="000403DD" w:rsidRDefault="000403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0D2D1" w14:textId="77777777" w:rsidR="00F65DE4" w:rsidRDefault="00174B8D" w:rsidP="00F65DE4">
    <w:pPr>
      <w:pStyle w:val="Rodap"/>
      <w:rPr>
        <w:lang w:val="en-US"/>
      </w:rPr>
    </w:pPr>
    <w:r>
      <w:rPr>
        <w:lang w:val="en-US"/>
      </w:rPr>
      <w:t xml:space="preserve">Form 5.1.6.2.1146, rev.0         </w:t>
    </w:r>
  </w:p>
  <w:p w14:paraId="6E37EF08" w14:textId="4AD98DB5" w:rsidR="00C83201" w:rsidRPr="00C83201" w:rsidRDefault="00C83201">
    <w:pPr>
      <w:pStyle w:val="Rodap"/>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9F1DD" w14:textId="77777777" w:rsidR="000403DD" w:rsidRDefault="000403DD">
      <w:r>
        <w:separator/>
      </w:r>
    </w:p>
  </w:footnote>
  <w:footnote w:type="continuationSeparator" w:id="0">
    <w:p w14:paraId="14B3EC49" w14:textId="77777777" w:rsidR="000403DD" w:rsidRDefault="000403DD">
      <w:r>
        <w:continuationSeparator/>
      </w:r>
    </w:p>
  </w:footnote>
  <w:footnote w:type="continuationNotice" w:id="1">
    <w:p w14:paraId="23B73A8E" w14:textId="77777777" w:rsidR="000403DD" w:rsidRDefault="000403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3C623" w14:textId="77777777" w:rsidR="00D50D46" w:rsidRPr="00CD6A35" w:rsidRDefault="00D50D46" w:rsidP="00CD6A35">
    <w:pPr>
      <w:pStyle w:val="Cabealho"/>
      <w:tabs>
        <w:tab w:val="clear" w:pos="4536"/>
        <w:tab w:val="clear" w:pos="9072"/>
      </w:tabs>
      <w:rPr>
        <w:rFonts w:ascii="Arial" w:hAnsi="Arial" w:cs="Arial"/>
        <w:sz w:val="16"/>
        <w:szCs w:val="16"/>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46738"/>
    <w:multiLevelType w:val="hybridMultilevel"/>
    <w:tmpl w:val="17544042"/>
    <w:lvl w:ilvl="0" w:tplc="7A322C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4C15F4C"/>
    <w:multiLevelType w:val="hybridMultilevel"/>
    <w:tmpl w:val="BB9275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5E2FDE"/>
    <w:multiLevelType w:val="hybridMultilevel"/>
    <w:tmpl w:val="27680844"/>
    <w:lvl w:ilvl="0" w:tplc="1834C10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7660016">
    <w:abstractNumId w:val="4"/>
  </w:num>
  <w:num w:numId="2" w16cid:durableId="1139953315">
    <w:abstractNumId w:val="1"/>
  </w:num>
  <w:num w:numId="3" w16cid:durableId="2016106362">
    <w:abstractNumId w:val="0"/>
  </w:num>
  <w:num w:numId="4" w16cid:durableId="1587886005">
    <w:abstractNumId w:val="3"/>
  </w:num>
  <w:num w:numId="5" w16cid:durableId="13870215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C0E"/>
    <w:rsid w:val="00002E66"/>
    <w:rsid w:val="00002FB8"/>
    <w:rsid w:val="000050AC"/>
    <w:rsid w:val="00006739"/>
    <w:rsid w:val="00010A7A"/>
    <w:rsid w:val="00010B29"/>
    <w:rsid w:val="000156C1"/>
    <w:rsid w:val="00016E8D"/>
    <w:rsid w:val="00017495"/>
    <w:rsid w:val="000174D6"/>
    <w:rsid w:val="00020738"/>
    <w:rsid w:val="00021CA1"/>
    <w:rsid w:val="00022256"/>
    <w:rsid w:val="000247EC"/>
    <w:rsid w:val="00030385"/>
    <w:rsid w:val="000326D6"/>
    <w:rsid w:val="00034B11"/>
    <w:rsid w:val="00035113"/>
    <w:rsid w:val="00035C5E"/>
    <w:rsid w:val="000403DD"/>
    <w:rsid w:val="00042229"/>
    <w:rsid w:val="0004360D"/>
    <w:rsid w:val="000503BD"/>
    <w:rsid w:val="0005486A"/>
    <w:rsid w:val="00054884"/>
    <w:rsid w:val="00055386"/>
    <w:rsid w:val="0005694F"/>
    <w:rsid w:val="000573C9"/>
    <w:rsid w:val="0006041C"/>
    <w:rsid w:val="000608D0"/>
    <w:rsid w:val="000609BF"/>
    <w:rsid w:val="000615DB"/>
    <w:rsid w:val="000628AE"/>
    <w:rsid w:val="00063282"/>
    <w:rsid w:val="00067160"/>
    <w:rsid w:val="00071F99"/>
    <w:rsid w:val="0007367F"/>
    <w:rsid w:val="000778FB"/>
    <w:rsid w:val="00083EF4"/>
    <w:rsid w:val="0008590E"/>
    <w:rsid w:val="000906D2"/>
    <w:rsid w:val="00090A03"/>
    <w:rsid w:val="00092A15"/>
    <w:rsid w:val="0009351D"/>
    <w:rsid w:val="000952F7"/>
    <w:rsid w:val="000969CF"/>
    <w:rsid w:val="000974A4"/>
    <w:rsid w:val="000977AA"/>
    <w:rsid w:val="00097F31"/>
    <w:rsid w:val="000A07CC"/>
    <w:rsid w:val="000A45FE"/>
    <w:rsid w:val="000A614C"/>
    <w:rsid w:val="000A7DA9"/>
    <w:rsid w:val="000B03EB"/>
    <w:rsid w:val="000B0913"/>
    <w:rsid w:val="000B1830"/>
    <w:rsid w:val="000B4401"/>
    <w:rsid w:val="000B516B"/>
    <w:rsid w:val="000B67A5"/>
    <w:rsid w:val="000B740B"/>
    <w:rsid w:val="000C1636"/>
    <w:rsid w:val="000C2F3F"/>
    <w:rsid w:val="000C55F1"/>
    <w:rsid w:val="000C71D1"/>
    <w:rsid w:val="000D3D8C"/>
    <w:rsid w:val="000D4EB1"/>
    <w:rsid w:val="000D4EFD"/>
    <w:rsid w:val="000D576A"/>
    <w:rsid w:val="000D67F1"/>
    <w:rsid w:val="000D6F4D"/>
    <w:rsid w:val="000E17B4"/>
    <w:rsid w:val="000E2D16"/>
    <w:rsid w:val="000E48D4"/>
    <w:rsid w:val="000E4DA8"/>
    <w:rsid w:val="000E4F34"/>
    <w:rsid w:val="000E6F45"/>
    <w:rsid w:val="000E7CD4"/>
    <w:rsid w:val="000F0421"/>
    <w:rsid w:val="000F0C1D"/>
    <w:rsid w:val="000F316B"/>
    <w:rsid w:val="000F4915"/>
    <w:rsid w:val="000F7ED4"/>
    <w:rsid w:val="00100683"/>
    <w:rsid w:val="0010079D"/>
    <w:rsid w:val="00104A1A"/>
    <w:rsid w:val="00111120"/>
    <w:rsid w:val="00111341"/>
    <w:rsid w:val="001123F4"/>
    <w:rsid w:val="00115CD8"/>
    <w:rsid w:val="00115D69"/>
    <w:rsid w:val="0011611C"/>
    <w:rsid w:val="001172E4"/>
    <w:rsid w:val="0011772C"/>
    <w:rsid w:val="001213FC"/>
    <w:rsid w:val="001218E0"/>
    <w:rsid w:val="00122159"/>
    <w:rsid w:val="001234D4"/>
    <w:rsid w:val="00124D03"/>
    <w:rsid w:val="00125B0B"/>
    <w:rsid w:val="00135059"/>
    <w:rsid w:val="00136053"/>
    <w:rsid w:val="00137B30"/>
    <w:rsid w:val="00140667"/>
    <w:rsid w:val="00140B37"/>
    <w:rsid w:val="001416D9"/>
    <w:rsid w:val="00143CC3"/>
    <w:rsid w:val="0014410A"/>
    <w:rsid w:val="0015030F"/>
    <w:rsid w:val="00150C8E"/>
    <w:rsid w:val="00151B01"/>
    <w:rsid w:val="00152511"/>
    <w:rsid w:val="00152C8B"/>
    <w:rsid w:val="00153E32"/>
    <w:rsid w:val="00154F7F"/>
    <w:rsid w:val="00155D82"/>
    <w:rsid w:val="00156AA3"/>
    <w:rsid w:val="00156DA4"/>
    <w:rsid w:val="00160108"/>
    <w:rsid w:val="00163039"/>
    <w:rsid w:val="001635F2"/>
    <w:rsid w:val="00170149"/>
    <w:rsid w:val="001728D3"/>
    <w:rsid w:val="00174B8D"/>
    <w:rsid w:val="00174F3F"/>
    <w:rsid w:val="00175C2F"/>
    <w:rsid w:val="001764FF"/>
    <w:rsid w:val="00176650"/>
    <w:rsid w:val="001769CE"/>
    <w:rsid w:val="0018003A"/>
    <w:rsid w:val="001812AF"/>
    <w:rsid w:val="0018308B"/>
    <w:rsid w:val="00186A55"/>
    <w:rsid w:val="00186DED"/>
    <w:rsid w:val="0018700A"/>
    <w:rsid w:val="00187197"/>
    <w:rsid w:val="001927D6"/>
    <w:rsid w:val="00192869"/>
    <w:rsid w:val="00193223"/>
    <w:rsid w:val="001932A5"/>
    <w:rsid w:val="00195AF8"/>
    <w:rsid w:val="0019775A"/>
    <w:rsid w:val="001A5A4F"/>
    <w:rsid w:val="001B218B"/>
    <w:rsid w:val="001B2BC6"/>
    <w:rsid w:val="001B3079"/>
    <w:rsid w:val="001B3694"/>
    <w:rsid w:val="001C5571"/>
    <w:rsid w:val="001C5DED"/>
    <w:rsid w:val="001C5E43"/>
    <w:rsid w:val="001D0E41"/>
    <w:rsid w:val="001D1056"/>
    <w:rsid w:val="001D3209"/>
    <w:rsid w:val="001D5998"/>
    <w:rsid w:val="001D636F"/>
    <w:rsid w:val="001E314A"/>
    <w:rsid w:val="001E31CF"/>
    <w:rsid w:val="001E5A3B"/>
    <w:rsid w:val="001E63FD"/>
    <w:rsid w:val="001E65BA"/>
    <w:rsid w:val="001E72CB"/>
    <w:rsid w:val="001F357A"/>
    <w:rsid w:val="001F5267"/>
    <w:rsid w:val="001F5A75"/>
    <w:rsid w:val="001F5C42"/>
    <w:rsid w:val="001F5CDB"/>
    <w:rsid w:val="001F5F31"/>
    <w:rsid w:val="001F75BD"/>
    <w:rsid w:val="0020245C"/>
    <w:rsid w:val="002036BE"/>
    <w:rsid w:val="00204DBA"/>
    <w:rsid w:val="002050C7"/>
    <w:rsid w:val="00210ABF"/>
    <w:rsid w:val="00210CC5"/>
    <w:rsid w:val="00210FB9"/>
    <w:rsid w:val="00213646"/>
    <w:rsid w:val="00213EC3"/>
    <w:rsid w:val="00220E99"/>
    <w:rsid w:val="00222E8B"/>
    <w:rsid w:val="00223300"/>
    <w:rsid w:val="00225615"/>
    <w:rsid w:val="00226B18"/>
    <w:rsid w:val="002313D6"/>
    <w:rsid w:val="002325BA"/>
    <w:rsid w:val="00232B22"/>
    <w:rsid w:val="0023342E"/>
    <w:rsid w:val="00243034"/>
    <w:rsid w:val="00243605"/>
    <w:rsid w:val="0024554B"/>
    <w:rsid w:val="00246DCF"/>
    <w:rsid w:val="002511EA"/>
    <w:rsid w:val="002565FA"/>
    <w:rsid w:val="00261B55"/>
    <w:rsid w:val="0026287D"/>
    <w:rsid w:val="00262D21"/>
    <w:rsid w:val="00262DEF"/>
    <w:rsid w:val="00262E7B"/>
    <w:rsid w:val="0026452C"/>
    <w:rsid w:val="00264759"/>
    <w:rsid w:val="00272C98"/>
    <w:rsid w:val="00273C78"/>
    <w:rsid w:val="00275303"/>
    <w:rsid w:val="00275C3D"/>
    <w:rsid w:val="002816FC"/>
    <w:rsid w:val="002828B2"/>
    <w:rsid w:val="002831B6"/>
    <w:rsid w:val="00283EB4"/>
    <w:rsid w:val="002854B4"/>
    <w:rsid w:val="002860E3"/>
    <w:rsid w:val="00286EDD"/>
    <w:rsid w:val="00290C15"/>
    <w:rsid w:val="00291445"/>
    <w:rsid w:val="00294981"/>
    <w:rsid w:val="00296AF6"/>
    <w:rsid w:val="00297979"/>
    <w:rsid w:val="00297BD0"/>
    <w:rsid w:val="002A009D"/>
    <w:rsid w:val="002A07E4"/>
    <w:rsid w:val="002A0E3C"/>
    <w:rsid w:val="002A1858"/>
    <w:rsid w:val="002A2D9F"/>
    <w:rsid w:val="002A36F8"/>
    <w:rsid w:val="002A4925"/>
    <w:rsid w:val="002A5060"/>
    <w:rsid w:val="002A5590"/>
    <w:rsid w:val="002A779E"/>
    <w:rsid w:val="002B0A2A"/>
    <w:rsid w:val="002B4566"/>
    <w:rsid w:val="002B5CDC"/>
    <w:rsid w:val="002B63EC"/>
    <w:rsid w:val="002B65D4"/>
    <w:rsid w:val="002C030F"/>
    <w:rsid w:val="002C0AC6"/>
    <w:rsid w:val="002C0B6C"/>
    <w:rsid w:val="002C21C1"/>
    <w:rsid w:val="002C2F8B"/>
    <w:rsid w:val="002C3A3A"/>
    <w:rsid w:val="002C46A6"/>
    <w:rsid w:val="002C669F"/>
    <w:rsid w:val="002C7A1D"/>
    <w:rsid w:val="002D10EF"/>
    <w:rsid w:val="002D2DA0"/>
    <w:rsid w:val="002D3592"/>
    <w:rsid w:val="002D7402"/>
    <w:rsid w:val="002D7458"/>
    <w:rsid w:val="002E02D7"/>
    <w:rsid w:val="002E1C84"/>
    <w:rsid w:val="002E4D4F"/>
    <w:rsid w:val="002E793C"/>
    <w:rsid w:val="002F14FD"/>
    <w:rsid w:val="002F1F0A"/>
    <w:rsid w:val="002F27E5"/>
    <w:rsid w:val="00300869"/>
    <w:rsid w:val="003011A1"/>
    <w:rsid w:val="003017AF"/>
    <w:rsid w:val="003017BF"/>
    <w:rsid w:val="00301C9D"/>
    <w:rsid w:val="00303AA4"/>
    <w:rsid w:val="003040D9"/>
    <w:rsid w:val="003041E4"/>
    <w:rsid w:val="003052AA"/>
    <w:rsid w:val="00305729"/>
    <w:rsid w:val="00313920"/>
    <w:rsid w:val="0031514C"/>
    <w:rsid w:val="0032130E"/>
    <w:rsid w:val="003218AA"/>
    <w:rsid w:val="003231D6"/>
    <w:rsid w:val="00323B84"/>
    <w:rsid w:val="00325BC8"/>
    <w:rsid w:val="0032722F"/>
    <w:rsid w:val="00327E5E"/>
    <w:rsid w:val="00330DE0"/>
    <w:rsid w:val="00330FD1"/>
    <w:rsid w:val="00333056"/>
    <w:rsid w:val="003333DB"/>
    <w:rsid w:val="003357F9"/>
    <w:rsid w:val="0034049D"/>
    <w:rsid w:val="00340643"/>
    <w:rsid w:val="00341C29"/>
    <w:rsid w:val="00341D0C"/>
    <w:rsid w:val="00342180"/>
    <w:rsid w:val="0034283E"/>
    <w:rsid w:val="00343AFC"/>
    <w:rsid w:val="00345289"/>
    <w:rsid w:val="00350F84"/>
    <w:rsid w:val="00351EA6"/>
    <w:rsid w:val="0035571A"/>
    <w:rsid w:val="0035602F"/>
    <w:rsid w:val="00357134"/>
    <w:rsid w:val="003574A7"/>
    <w:rsid w:val="00357C14"/>
    <w:rsid w:val="00357DAF"/>
    <w:rsid w:val="00364097"/>
    <w:rsid w:val="00364634"/>
    <w:rsid w:val="0036593D"/>
    <w:rsid w:val="0037067E"/>
    <w:rsid w:val="003706AC"/>
    <w:rsid w:val="003713B2"/>
    <w:rsid w:val="00373908"/>
    <w:rsid w:val="00375525"/>
    <w:rsid w:val="003759C7"/>
    <w:rsid w:val="00376844"/>
    <w:rsid w:val="003876EF"/>
    <w:rsid w:val="00393816"/>
    <w:rsid w:val="00394A39"/>
    <w:rsid w:val="003971D9"/>
    <w:rsid w:val="003A0EC1"/>
    <w:rsid w:val="003A0F60"/>
    <w:rsid w:val="003A166C"/>
    <w:rsid w:val="003A1763"/>
    <w:rsid w:val="003A17EE"/>
    <w:rsid w:val="003A3447"/>
    <w:rsid w:val="003A393D"/>
    <w:rsid w:val="003A6AA4"/>
    <w:rsid w:val="003A6C4D"/>
    <w:rsid w:val="003B2177"/>
    <w:rsid w:val="003B24C1"/>
    <w:rsid w:val="003B4E6B"/>
    <w:rsid w:val="003B7272"/>
    <w:rsid w:val="003C15B1"/>
    <w:rsid w:val="003C1DC8"/>
    <w:rsid w:val="003C1F9D"/>
    <w:rsid w:val="003C2406"/>
    <w:rsid w:val="003C24E2"/>
    <w:rsid w:val="003C3991"/>
    <w:rsid w:val="003C68AD"/>
    <w:rsid w:val="003C694C"/>
    <w:rsid w:val="003D1846"/>
    <w:rsid w:val="003D6E6D"/>
    <w:rsid w:val="003D7789"/>
    <w:rsid w:val="003D778A"/>
    <w:rsid w:val="003E0627"/>
    <w:rsid w:val="003E2B7B"/>
    <w:rsid w:val="003E41E0"/>
    <w:rsid w:val="003E4B65"/>
    <w:rsid w:val="003E5CCA"/>
    <w:rsid w:val="003E678A"/>
    <w:rsid w:val="003F2638"/>
    <w:rsid w:val="003F2BEA"/>
    <w:rsid w:val="003F379B"/>
    <w:rsid w:val="003F3D9D"/>
    <w:rsid w:val="003F3E67"/>
    <w:rsid w:val="003F7B4A"/>
    <w:rsid w:val="003F7B58"/>
    <w:rsid w:val="004002E5"/>
    <w:rsid w:val="0040091A"/>
    <w:rsid w:val="00400DCE"/>
    <w:rsid w:val="00401E46"/>
    <w:rsid w:val="00402857"/>
    <w:rsid w:val="00405BA4"/>
    <w:rsid w:val="004118B6"/>
    <w:rsid w:val="00414EEE"/>
    <w:rsid w:val="00415013"/>
    <w:rsid w:val="00422AEC"/>
    <w:rsid w:val="00423919"/>
    <w:rsid w:val="0042407D"/>
    <w:rsid w:val="004258D4"/>
    <w:rsid w:val="004336B5"/>
    <w:rsid w:val="004358EC"/>
    <w:rsid w:val="004402EA"/>
    <w:rsid w:val="00440A0A"/>
    <w:rsid w:val="00443868"/>
    <w:rsid w:val="00444327"/>
    <w:rsid w:val="00445D0F"/>
    <w:rsid w:val="0044657D"/>
    <w:rsid w:val="00446D00"/>
    <w:rsid w:val="0045238C"/>
    <w:rsid w:val="0045515D"/>
    <w:rsid w:val="0045624C"/>
    <w:rsid w:val="00456269"/>
    <w:rsid w:val="00456637"/>
    <w:rsid w:val="00456A3B"/>
    <w:rsid w:val="0046027E"/>
    <w:rsid w:val="00462989"/>
    <w:rsid w:val="004629E6"/>
    <w:rsid w:val="004657BA"/>
    <w:rsid w:val="00466F73"/>
    <w:rsid w:val="00474C66"/>
    <w:rsid w:val="0047678B"/>
    <w:rsid w:val="00476CA9"/>
    <w:rsid w:val="00480409"/>
    <w:rsid w:val="004806F3"/>
    <w:rsid w:val="00480EB4"/>
    <w:rsid w:val="0048238A"/>
    <w:rsid w:val="00483948"/>
    <w:rsid w:val="004852E0"/>
    <w:rsid w:val="00487D3C"/>
    <w:rsid w:val="0049378C"/>
    <w:rsid w:val="00495AD6"/>
    <w:rsid w:val="004960A8"/>
    <w:rsid w:val="0049614C"/>
    <w:rsid w:val="004976A8"/>
    <w:rsid w:val="0049792B"/>
    <w:rsid w:val="004A2CD3"/>
    <w:rsid w:val="004A4C4B"/>
    <w:rsid w:val="004A4FE3"/>
    <w:rsid w:val="004A5017"/>
    <w:rsid w:val="004A658B"/>
    <w:rsid w:val="004B0E7E"/>
    <w:rsid w:val="004B17FC"/>
    <w:rsid w:val="004B1D67"/>
    <w:rsid w:val="004B6556"/>
    <w:rsid w:val="004B77E1"/>
    <w:rsid w:val="004B7862"/>
    <w:rsid w:val="004C0EC4"/>
    <w:rsid w:val="004C497E"/>
    <w:rsid w:val="004C7540"/>
    <w:rsid w:val="004D0755"/>
    <w:rsid w:val="004D1CAA"/>
    <w:rsid w:val="004D204A"/>
    <w:rsid w:val="004D228F"/>
    <w:rsid w:val="004D7682"/>
    <w:rsid w:val="004D7835"/>
    <w:rsid w:val="004E04A9"/>
    <w:rsid w:val="004E22CC"/>
    <w:rsid w:val="004E2BB5"/>
    <w:rsid w:val="004E7DAC"/>
    <w:rsid w:val="004F0662"/>
    <w:rsid w:val="004F46B7"/>
    <w:rsid w:val="004F5042"/>
    <w:rsid w:val="004F7B47"/>
    <w:rsid w:val="00500B2B"/>
    <w:rsid w:val="005055FF"/>
    <w:rsid w:val="00505971"/>
    <w:rsid w:val="00507392"/>
    <w:rsid w:val="00507AF0"/>
    <w:rsid w:val="00510764"/>
    <w:rsid w:val="00510915"/>
    <w:rsid w:val="00513EB8"/>
    <w:rsid w:val="00515621"/>
    <w:rsid w:val="00516520"/>
    <w:rsid w:val="00517C29"/>
    <w:rsid w:val="00517CD4"/>
    <w:rsid w:val="00520228"/>
    <w:rsid w:val="00527B69"/>
    <w:rsid w:val="0053100F"/>
    <w:rsid w:val="00531EEA"/>
    <w:rsid w:val="00533131"/>
    <w:rsid w:val="00533A4A"/>
    <w:rsid w:val="005347E5"/>
    <w:rsid w:val="00535139"/>
    <w:rsid w:val="0053537E"/>
    <w:rsid w:val="00541B85"/>
    <w:rsid w:val="005422C7"/>
    <w:rsid w:val="00542D3C"/>
    <w:rsid w:val="0054509C"/>
    <w:rsid w:val="00550984"/>
    <w:rsid w:val="00553510"/>
    <w:rsid w:val="00554F1D"/>
    <w:rsid w:val="00555A32"/>
    <w:rsid w:val="00555FEC"/>
    <w:rsid w:val="005578B6"/>
    <w:rsid w:val="00560164"/>
    <w:rsid w:val="005607D6"/>
    <w:rsid w:val="005616B7"/>
    <w:rsid w:val="005653D9"/>
    <w:rsid w:val="00566FA7"/>
    <w:rsid w:val="0057003B"/>
    <w:rsid w:val="0057757C"/>
    <w:rsid w:val="00580507"/>
    <w:rsid w:val="00582AFD"/>
    <w:rsid w:val="0058599B"/>
    <w:rsid w:val="005864FB"/>
    <w:rsid w:val="00595A38"/>
    <w:rsid w:val="005A2345"/>
    <w:rsid w:val="005A2DEF"/>
    <w:rsid w:val="005A323F"/>
    <w:rsid w:val="005A349D"/>
    <w:rsid w:val="005A59C9"/>
    <w:rsid w:val="005B0726"/>
    <w:rsid w:val="005B1BB9"/>
    <w:rsid w:val="005B3B7F"/>
    <w:rsid w:val="005B4D69"/>
    <w:rsid w:val="005B5AE7"/>
    <w:rsid w:val="005B7F78"/>
    <w:rsid w:val="005C21CA"/>
    <w:rsid w:val="005C2896"/>
    <w:rsid w:val="005C415A"/>
    <w:rsid w:val="005C41DF"/>
    <w:rsid w:val="005C4934"/>
    <w:rsid w:val="005C53C3"/>
    <w:rsid w:val="005C6FF2"/>
    <w:rsid w:val="005C7945"/>
    <w:rsid w:val="005D0C9C"/>
    <w:rsid w:val="005D322F"/>
    <w:rsid w:val="005D3E62"/>
    <w:rsid w:val="005D414F"/>
    <w:rsid w:val="005D482F"/>
    <w:rsid w:val="005D6673"/>
    <w:rsid w:val="005D6FF6"/>
    <w:rsid w:val="005E206F"/>
    <w:rsid w:val="005E707F"/>
    <w:rsid w:val="005E75E3"/>
    <w:rsid w:val="005F25D6"/>
    <w:rsid w:val="005F2608"/>
    <w:rsid w:val="005F7799"/>
    <w:rsid w:val="00600724"/>
    <w:rsid w:val="00602258"/>
    <w:rsid w:val="00602C80"/>
    <w:rsid w:val="00602E94"/>
    <w:rsid w:val="00603EBE"/>
    <w:rsid w:val="00604BFB"/>
    <w:rsid w:val="006100AD"/>
    <w:rsid w:val="00610DEE"/>
    <w:rsid w:val="006129D5"/>
    <w:rsid w:val="00614161"/>
    <w:rsid w:val="00614747"/>
    <w:rsid w:val="00615C1B"/>
    <w:rsid w:val="006171E9"/>
    <w:rsid w:val="006218D0"/>
    <w:rsid w:val="00624192"/>
    <w:rsid w:val="006241D2"/>
    <w:rsid w:val="006253D1"/>
    <w:rsid w:val="006265E5"/>
    <w:rsid w:val="00630E92"/>
    <w:rsid w:val="00633B25"/>
    <w:rsid w:val="00633E98"/>
    <w:rsid w:val="0063401E"/>
    <w:rsid w:val="006341F2"/>
    <w:rsid w:val="00634FC9"/>
    <w:rsid w:val="00635B38"/>
    <w:rsid w:val="0063771F"/>
    <w:rsid w:val="006428DA"/>
    <w:rsid w:val="0064476E"/>
    <w:rsid w:val="006466FE"/>
    <w:rsid w:val="00651E50"/>
    <w:rsid w:val="00652BE0"/>
    <w:rsid w:val="00656DE5"/>
    <w:rsid w:val="00661BDA"/>
    <w:rsid w:val="00661C9F"/>
    <w:rsid w:val="00662EF0"/>
    <w:rsid w:val="0066443A"/>
    <w:rsid w:val="006645C2"/>
    <w:rsid w:val="00664ACA"/>
    <w:rsid w:val="006700BB"/>
    <w:rsid w:val="00670509"/>
    <w:rsid w:val="006762EA"/>
    <w:rsid w:val="0067685B"/>
    <w:rsid w:val="00677EBA"/>
    <w:rsid w:val="006805FF"/>
    <w:rsid w:val="00682407"/>
    <w:rsid w:val="00682F31"/>
    <w:rsid w:val="00686218"/>
    <w:rsid w:val="0069028F"/>
    <w:rsid w:val="0069060C"/>
    <w:rsid w:val="0069096D"/>
    <w:rsid w:val="00690C3D"/>
    <w:rsid w:val="006923B0"/>
    <w:rsid w:val="00693D13"/>
    <w:rsid w:val="00693E9A"/>
    <w:rsid w:val="006A146E"/>
    <w:rsid w:val="006A313F"/>
    <w:rsid w:val="006A3D7B"/>
    <w:rsid w:val="006A5340"/>
    <w:rsid w:val="006A5C94"/>
    <w:rsid w:val="006A6A6C"/>
    <w:rsid w:val="006B45F3"/>
    <w:rsid w:val="006B6D79"/>
    <w:rsid w:val="006B7616"/>
    <w:rsid w:val="006C0711"/>
    <w:rsid w:val="006C0913"/>
    <w:rsid w:val="006C41F4"/>
    <w:rsid w:val="006C45DF"/>
    <w:rsid w:val="006C4867"/>
    <w:rsid w:val="006D1614"/>
    <w:rsid w:val="006D1899"/>
    <w:rsid w:val="006D2267"/>
    <w:rsid w:val="006D2EC8"/>
    <w:rsid w:val="006D5FBF"/>
    <w:rsid w:val="006E31B3"/>
    <w:rsid w:val="006E48FB"/>
    <w:rsid w:val="006E6605"/>
    <w:rsid w:val="006E7C83"/>
    <w:rsid w:val="006E7F31"/>
    <w:rsid w:val="006F20F4"/>
    <w:rsid w:val="006F6BA6"/>
    <w:rsid w:val="006F7D29"/>
    <w:rsid w:val="00701ACD"/>
    <w:rsid w:val="00702FF2"/>
    <w:rsid w:val="007041E3"/>
    <w:rsid w:val="0070463C"/>
    <w:rsid w:val="00705007"/>
    <w:rsid w:val="00705C7B"/>
    <w:rsid w:val="00705E0D"/>
    <w:rsid w:val="00706734"/>
    <w:rsid w:val="0071056A"/>
    <w:rsid w:val="007114B5"/>
    <w:rsid w:val="00711B59"/>
    <w:rsid w:val="007149CF"/>
    <w:rsid w:val="0071554A"/>
    <w:rsid w:val="00717C01"/>
    <w:rsid w:val="00720682"/>
    <w:rsid w:val="00721DCA"/>
    <w:rsid w:val="00723656"/>
    <w:rsid w:val="00725C31"/>
    <w:rsid w:val="0072739E"/>
    <w:rsid w:val="00730CB2"/>
    <w:rsid w:val="007310CF"/>
    <w:rsid w:val="007408CC"/>
    <w:rsid w:val="00744175"/>
    <w:rsid w:val="00745B6D"/>
    <w:rsid w:val="00745E18"/>
    <w:rsid w:val="00746832"/>
    <w:rsid w:val="00747C9A"/>
    <w:rsid w:val="0075011D"/>
    <w:rsid w:val="0075174A"/>
    <w:rsid w:val="00751C42"/>
    <w:rsid w:val="007522D6"/>
    <w:rsid w:val="0075314F"/>
    <w:rsid w:val="007534A7"/>
    <w:rsid w:val="007578AC"/>
    <w:rsid w:val="007608F2"/>
    <w:rsid w:val="00760999"/>
    <w:rsid w:val="00760E55"/>
    <w:rsid w:val="00761D88"/>
    <w:rsid w:val="00762B9C"/>
    <w:rsid w:val="0076353D"/>
    <w:rsid w:val="00767BB1"/>
    <w:rsid w:val="00771480"/>
    <w:rsid w:val="0077204F"/>
    <w:rsid w:val="00772A25"/>
    <w:rsid w:val="00780E86"/>
    <w:rsid w:val="007824BA"/>
    <w:rsid w:val="00784497"/>
    <w:rsid w:val="00786F74"/>
    <w:rsid w:val="007871D7"/>
    <w:rsid w:val="00794376"/>
    <w:rsid w:val="00794A23"/>
    <w:rsid w:val="0079595E"/>
    <w:rsid w:val="007A0021"/>
    <w:rsid w:val="007A0150"/>
    <w:rsid w:val="007A1429"/>
    <w:rsid w:val="007A21B0"/>
    <w:rsid w:val="007A30BD"/>
    <w:rsid w:val="007A3808"/>
    <w:rsid w:val="007A3A73"/>
    <w:rsid w:val="007A3E1F"/>
    <w:rsid w:val="007A5FA0"/>
    <w:rsid w:val="007A65AD"/>
    <w:rsid w:val="007A72A3"/>
    <w:rsid w:val="007B21ED"/>
    <w:rsid w:val="007B2F3C"/>
    <w:rsid w:val="007B5FBB"/>
    <w:rsid w:val="007B752B"/>
    <w:rsid w:val="007B7C2F"/>
    <w:rsid w:val="007C50CE"/>
    <w:rsid w:val="007C640C"/>
    <w:rsid w:val="007C6C34"/>
    <w:rsid w:val="007C78F6"/>
    <w:rsid w:val="007D2103"/>
    <w:rsid w:val="007D2911"/>
    <w:rsid w:val="007D2F17"/>
    <w:rsid w:val="007D3735"/>
    <w:rsid w:val="007D5FB1"/>
    <w:rsid w:val="007D6C4E"/>
    <w:rsid w:val="007E1ED4"/>
    <w:rsid w:val="007E5528"/>
    <w:rsid w:val="007E56BD"/>
    <w:rsid w:val="007F1B2A"/>
    <w:rsid w:val="007F5042"/>
    <w:rsid w:val="007F56BA"/>
    <w:rsid w:val="007F5A23"/>
    <w:rsid w:val="007F5E56"/>
    <w:rsid w:val="007F6427"/>
    <w:rsid w:val="007F7611"/>
    <w:rsid w:val="00801721"/>
    <w:rsid w:val="00804AE6"/>
    <w:rsid w:val="00811D30"/>
    <w:rsid w:val="00811E8A"/>
    <w:rsid w:val="0081604C"/>
    <w:rsid w:val="00817E55"/>
    <w:rsid w:val="00817F01"/>
    <w:rsid w:val="00820574"/>
    <w:rsid w:val="00820EC5"/>
    <w:rsid w:val="00821CEA"/>
    <w:rsid w:val="00822942"/>
    <w:rsid w:val="00823743"/>
    <w:rsid w:val="00823B99"/>
    <w:rsid w:val="008240F2"/>
    <w:rsid w:val="0082560B"/>
    <w:rsid w:val="00827807"/>
    <w:rsid w:val="00833406"/>
    <w:rsid w:val="00833599"/>
    <w:rsid w:val="008338E9"/>
    <w:rsid w:val="00834711"/>
    <w:rsid w:val="00835B2B"/>
    <w:rsid w:val="00837555"/>
    <w:rsid w:val="0084202F"/>
    <w:rsid w:val="00842B15"/>
    <w:rsid w:val="0084493D"/>
    <w:rsid w:val="00851B87"/>
    <w:rsid w:val="00853222"/>
    <w:rsid w:val="008541E7"/>
    <w:rsid w:val="00854CDE"/>
    <w:rsid w:val="008557C5"/>
    <w:rsid w:val="0085707B"/>
    <w:rsid w:val="00857791"/>
    <w:rsid w:val="00860676"/>
    <w:rsid w:val="00864991"/>
    <w:rsid w:val="00867AFD"/>
    <w:rsid w:val="0087008B"/>
    <w:rsid w:val="008713B0"/>
    <w:rsid w:val="00874363"/>
    <w:rsid w:val="00875602"/>
    <w:rsid w:val="00881811"/>
    <w:rsid w:val="008829B9"/>
    <w:rsid w:val="00883912"/>
    <w:rsid w:val="00884F3C"/>
    <w:rsid w:val="00885000"/>
    <w:rsid w:val="00886AF4"/>
    <w:rsid w:val="00890A01"/>
    <w:rsid w:val="0089446D"/>
    <w:rsid w:val="00896B97"/>
    <w:rsid w:val="008A2594"/>
    <w:rsid w:val="008A2B29"/>
    <w:rsid w:val="008A568B"/>
    <w:rsid w:val="008A6327"/>
    <w:rsid w:val="008B0B07"/>
    <w:rsid w:val="008B1329"/>
    <w:rsid w:val="008B18DE"/>
    <w:rsid w:val="008B2099"/>
    <w:rsid w:val="008B285F"/>
    <w:rsid w:val="008B5EB0"/>
    <w:rsid w:val="008B6E87"/>
    <w:rsid w:val="008C2E4F"/>
    <w:rsid w:val="008C34A4"/>
    <w:rsid w:val="008C67BD"/>
    <w:rsid w:val="008D076F"/>
    <w:rsid w:val="008D114D"/>
    <w:rsid w:val="008D30D6"/>
    <w:rsid w:val="008D47AD"/>
    <w:rsid w:val="008D61ED"/>
    <w:rsid w:val="008E02A6"/>
    <w:rsid w:val="008E073B"/>
    <w:rsid w:val="008E64F3"/>
    <w:rsid w:val="008E7421"/>
    <w:rsid w:val="008F20B6"/>
    <w:rsid w:val="008F2E46"/>
    <w:rsid w:val="008F7E17"/>
    <w:rsid w:val="00904C01"/>
    <w:rsid w:val="00911FD3"/>
    <w:rsid w:val="009151FC"/>
    <w:rsid w:val="00916FB2"/>
    <w:rsid w:val="00917416"/>
    <w:rsid w:val="009203F2"/>
    <w:rsid w:val="00921CB0"/>
    <w:rsid w:val="00924141"/>
    <w:rsid w:val="009245D0"/>
    <w:rsid w:val="00924C7E"/>
    <w:rsid w:val="00925A32"/>
    <w:rsid w:val="00926051"/>
    <w:rsid w:val="00926A21"/>
    <w:rsid w:val="00931FC8"/>
    <w:rsid w:val="00937A99"/>
    <w:rsid w:val="009402D8"/>
    <w:rsid w:val="009404C0"/>
    <w:rsid w:val="009415E9"/>
    <w:rsid w:val="0094215D"/>
    <w:rsid w:val="009421DF"/>
    <w:rsid w:val="0095291F"/>
    <w:rsid w:val="009569BF"/>
    <w:rsid w:val="00961303"/>
    <w:rsid w:val="00963413"/>
    <w:rsid w:val="00963CC0"/>
    <w:rsid w:val="009647D1"/>
    <w:rsid w:val="009714C3"/>
    <w:rsid w:val="00971EB3"/>
    <w:rsid w:val="00973439"/>
    <w:rsid w:val="00974F58"/>
    <w:rsid w:val="00974FF9"/>
    <w:rsid w:val="009752B3"/>
    <w:rsid w:val="009759DF"/>
    <w:rsid w:val="00976D17"/>
    <w:rsid w:val="0097791B"/>
    <w:rsid w:val="009846AC"/>
    <w:rsid w:val="009848BA"/>
    <w:rsid w:val="00984BB0"/>
    <w:rsid w:val="00985491"/>
    <w:rsid w:val="00985610"/>
    <w:rsid w:val="00987BD7"/>
    <w:rsid w:val="00990249"/>
    <w:rsid w:val="00990512"/>
    <w:rsid w:val="00990686"/>
    <w:rsid w:val="009909C1"/>
    <w:rsid w:val="00992003"/>
    <w:rsid w:val="0099455B"/>
    <w:rsid w:val="00997E05"/>
    <w:rsid w:val="009A20B5"/>
    <w:rsid w:val="009A495D"/>
    <w:rsid w:val="009A517A"/>
    <w:rsid w:val="009A5B05"/>
    <w:rsid w:val="009A6467"/>
    <w:rsid w:val="009B0729"/>
    <w:rsid w:val="009B0FB8"/>
    <w:rsid w:val="009B0FBD"/>
    <w:rsid w:val="009B1D8B"/>
    <w:rsid w:val="009B4399"/>
    <w:rsid w:val="009B7DFA"/>
    <w:rsid w:val="009C03C1"/>
    <w:rsid w:val="009C3501"/>
    <w:rsid w:val="009C3C30"/>
    <w:rsid w:val="009C4594"/>
    <w:rsid w:val="009C7DF2"/>
    <w:rsid w:val="009D0CA1"/>
    <w:rsid w:val="009D1D29"/>
    <w:rsid w:val="009D2C7D"/>
    <w:rsid w:val="009D2DB7"/>
    <w:rsid w:val="009D3845"/>
    <w:rsid w:val="009D50BC"/>
    <w:rsid w:val="009D6071"/>
    <w:rsid w:val="009E1C4F"/>
    <w:rsid w:val="009E2D1E"/>
    <w:rsid w:val="009E3BB4"/>
    <w:rsid w:val="009E4E37"/>
    <w:rsid w:val="009E4EFA"/>
    <w:rsid w:val="009E62C6"/>
    <w:rsid w:val="009E6392"/>
    <w:rsid w:val="009F073E"/>
    <w:rsid w:val="009F176F"/>
    <w:rsid w:val="009F2DCB"/>
    <w:rsid w:val="00A01639"/>
    <w:rsid w:val="00A0190E"/>
    <w:rsid w:val="00A01DA0"/>
    <w:rsid w:val="00A01FBA"/>
    <w:rsid w:val="00A021C8"/>
    <w:rsid w:val="00A0237B"/>
    <w:rsid w:val="00A033C5"/>
    <w:rsid w:val="00A152D3"/>
    <w:rsid w:val="00A154BA"/>
    <w:rsid w:val="00A17281"/>
    <w:rsid w:val="00A209ED"/>
    <w:rsid w:val="00A220FF"/>
    <w:rsid w:val="00A2211F"/>
    <w:rsid w:val="00A23416"/>
    <w:rsid w:val="00A23471"/>
    <w:rsid w:val="00A237E6"/>
    <w:rsid w:val="00A27259"/>
    <w:rsid w:val="00A27AB7"/>
    <w:rsid w:val="00A31A08"/>
    <w:rsid w:val="00A3597A"/>
    <w:rsid w:val="00A366CF"/>
    <w:rsid w:val="00A371F3"/>
    <w:rsid w:val="00A400B9"/>
    <w:rsid w:val="00A40E29"/>
    <w:rsid w:val="00A44F62"/>
    <w:rsid w:val="00A47072"/>
    <w:rsid w:val="00A53F36"/>
    <w:rsid w:val="00A549CD"/>
    <w:rsid w:val="00A57804"/>
    <w:rsid w:val="00A57D33"/>
    <w:rsid w:val="00A607AB"/>
    <w:rsid w:val="00A623C3"/>
    <w:rsid w:val="00A64998"/>
    <w:rsid w:val="00A655AB"/>
    <w:rsid w:val="00A65F91"/>
    <w:rsid w:val="00A67036"/>
    <w:rsid w:val="00A7162A"/>
    <w:rsid w:val="00A71636"/>
    <w:rsid w:val="00A72CB4"/>
    <w:rsid w:val="00A72E03"/>
    <w:rsid w:val="00A736E3"/>
    <w:rsid w:val="00A73FAF"/>
    <w:rsid w:val="00A74130"/>
    <w:rsid w:val="00A743D6"/>
    <w:rsid w:val="00A75BC6"/>
    <w:rsid w:val="00A7706F"/>
    <w:rsid w:val="00A81163"/>
    <w:rsid w:val="00A81275"/>
    <w:rsid w:val="00A8225A"/>
    <w:rsid w:val="00A824F2"/>
    <w:rsid w:val="00A82531"/>
    <w:rsid w:val="00A84BF9"/>
    <w:rsid w:val="00A8715F"/>
    <w:rsid w:val="00A87A0F"/>
    <w:rsid w:val="00A87F51"/>
    <w:rsid w:val="00A90B81"/>
    <w:rsid w:val="00A90FBF"/>
    <w:rsid w:val="00A91D4E"/>
    <w:rsid w:val="00A93A3F"/>
    <w:rsid w:val="00A93FE3"/>
    <w:rsid w:val="00A9770A"/>
    <w:rsid w:val="00A97F45"/>
    <w:rsid w:val="00AA2340"/>
    <w:rsid w:val="00AB06D1"/>
    <w:rsid w:val="00AB295B"/>
    <w:rsid w:val="00AB3188"/>
    <w:rsid w:val="00AB43D4"/>
    <w:rsid w:val="00AB52D5"/>
    <w:rsid w:val="00AB6BD4"/>
    <w:rsid w:val="00AC1EA7"/>
    <w:rsid w:val="00AC2C0D"/>
    <w:rsid w:val="00AC37F5"/>
    <w:rsid w:val="00AC6FD9"/>
    <w:rsid w:val="00AC767D"/>
    <w:rsid w:val="00AD18EF"/>
    <w:rsid w:val="00AD311A"/>
    <w:rsid w:val="00AD7699"/>
    <w:rsid w:val="00AD7DC7"/>
    <w:rsid w:val="00AE41AB"/>
    <w:rsid w:val="00AE42A9"/>
    <w:rsid w:val="00AE7803"/>
    <w:rsid w:val="00AE7D9B"/>
    <w:rsid w:val="00AF7A36"/>
    <w:rsid w:val="00B01387"/>
    <w:rsid w:val="00B0190B"/>
    <w:rsid w:val="00B030C1"/>
    <w:rsid w:val="00B03EFB"/>
    <w:rsid w:val="00B06A68"/>
    <w:rsid w:val="00B12438"/>
    <w:rsid w:val="00B12DC0"/>
    <w:rsid w:val="00B138D7"/>
    <w:rsid w:val="00B13B1D"/>
    <w:rsid w:val="00B13E10"/>
    <w:rsid w:val="00B1623A"/>
    <w:rsid w:val="00B202D2"/>
    <w:rsid w:val="00B2267A"/>
    <w:rsid w:val="00B22BDD"/>
    <w:rsid w:val="00B23224"/>
    <w:rsid w:val="00B24CCC"/>
    <w:rsid w:val="00B26048"/>
    <w:rsid w:val="00B2626D"/>
    <w:rsid w:val="00B3024F"/>
    <w:rsid w:val="00B31917"/>
    <w:rsid w:val="00B34EB2"/>
    <w:rsid w:val="00B366D8"/>
    <w:rsid w:val="00B36B02"/>
    <w:rsid w:val="00B36F18"/>
    <w:rsid w:val="00B36F53"/>
    <w:rsid w:val="00B37721"/>
    <w:rsid w:val="00B4146A"/>
    <w:rsid w:val="00B42EAE"/>
    <w:rsid w:val="00B43423"/>
    <w:rsid w:val="00B43F65"/>
    <w:rsid w:val="00B44A0B"/>
    <w:rsid w:val="00B455D1"/>
    <w:rsid w:val="00B4714E"/>
    <w:rsid w:val="00B47BEA"/>
    <w:rsid w:val="00B53B32"/>
    <w:rsid w:val="00B56C4C"/>
    <w:rsid w:val="00B57954"/>
    <w:rsid w:val="00B579CC"/>
    <w:rsid w:val="00B60FE5"/>
    <w:rsid w:val="00B613B1"/>
    <w:rsid w:val="00B64B1A"/>
    <w:rsid w:val="00B65C99"/>
    <w:rsid w:val="00B71615"/>
    <w:rsid w:val="00B722FF"/>
    <w:rsid w:val="00B733FB"/>
    <w:rsid w:val="00B73A1C"/>
    <w:rsid w:val="00B75CC5"/>
    <w:rsid w:val="00B7667B"/>
    <w:rsid w:val="00B7752A"/>
    <w:rsid w:val="00B77CA4"/>
    <w:rsid w:val="00B81180"/>
    <w:rsid w:val="00B81A85"/>
    <w:rsid w:val="00B827C9"/>
    <w:rsid w:val="00B84638"/>
    <w:rsid w:val="00B85852"/>
    <w:rsid w:val="00B8619D"/>
    <w:rsid w:val="00B86F3A"/>
    <w:rsid w:val="00B86F98"/>
    <w:rsid w:val="00B9020E"/>
    <w:rsid w:val="00B91973"/>
    <w:rsid w:val="00B92249"/>
    <w:rsid w:val="00B92275"/>
    <w:rsid w:val="00B92966"/>
    <w:rsid w:val="00B9420E"/>
    <w:rsid w:val="00B952FC"/>
    <w:rsid w:val="00B962B0"/>
    <w:rsid w:val="00BA18EA"/>
    <w:rsid w:val="00BA2354"/>
    <w:rsid w:val="00BA3B2E"/>
    <w:rsid w:val="00BA3BBB"/>
    <w:rsid w:val="00BA454F"/>
    <w:rsid w:val="00BA65B1"/>
    <w:rsid w:val="00BA66A3"/>
    <w:rsid w:val="00BA7180"/>
    <w:rsid w:val="00BB1E5D"/>
    <w:rsid w:val="00BB2097"/>
    <w:rsid w:val="00BB352F"/>
    <w:rsid w:val="00BB48D6"/>
    <w:rsid w:val="00BB5859"/>
    <w:rsid w:val="00BB73EE"/>
    <w:rsid w:val="00BC2E09"/>
    <w:rsid w:val="00BC60F8"/>
    <w:rsid w:val="00BC7BA3"/>
    <w:rsid w:val="00BD6178"/>
    <w:rsid w:val="00BD72BF"/>
    <w:rsid w:val="00BD755F"/>
    <w:rsid w:val="00BE172E"/>
    <w:rsid w:val="00BE3806"/>
    <w:rsid w:val="00BE4B0A"/>
    <w:rsid w:val="00BF09C1"/>
    <w:rsid w:val="00BF1BE1"/>
    <w:rsid w:val="00BF2E33"/>
    <w:rsid w:val="00BF3D87"/>
    <w:rsid w:val="00BF5315"/>
    <w:rsid w:val="00BF69D3"/>
    <w:rsid w:val="00BF74C4"/>
    <w:rsid w:val="00BF7CC3"/>
    <w:rsid w:val="00C000B3"/>
    <w:rsid w:val="00C01F95"/>
    <w:rsid w:val="00C02F80"/>
    <w:rsid w:val="00C0305D"/>
    <w:rsid w:val="00C03B4A"/>
    <w:rsid w:val="00C053A1"/>
    <w:rsid w:val="00C06C3D"/>
    <w:rsid w:val="00C10E4A"/>
    <w:rsid w:val="00C17343"/>
    <w:rsid w:val="00C17C19"/>
    <w:rsid w:val="00C2019E"/>
    <w:rsid w:val="00C2046F"/>
    <w:rsid w:val="00C22913"/>
    <w:rsid w:val="00C22EF8"/>
    <w:rsid w:val="00C23703"/>
    <w:rsid w:val="00C24967"/>
    <w:rsid w:val="00C249CA"/>
    <w:rsid w:val="00C3076B"/>
    <w:rsid w:val="00C31095"/>
    <w:rsid w:val="00C31C9B"/>
    <w:rsid w:val="00C33109"/>
    <w:rsid w:val="00C367AB"/>
    <w:rsid w:val="00C37496"/>
    <w:rsid w:val="00C417BE"/>
    <w:rsid w:val="00C471D3"/>
    <w:rsid w:val="00C47F7C"/>
    <w:rsid w:val="00C47F96"/>
    <w:rsid w:val="00C51F58"/>
    <w:rsid w:val="00C53180"/>
    <w:rsid w:val="00C531F3"/>
    <w:rsid w:val="00C5411A"/>
    <w:rsid w:val="00C608D4"/>
    <w:rsid w:val="00C62518"/>
    <w:rsid w:val="00C63395"/>
    <w:rsid w:val="00C63C0B"/>
    <w:rsid w:val="00C64275"/>
    <w:rsid w:val="00C64703"/>
    <w:rsid w:val="00C674E2"/>
    <w:rsid w:val="00C67F06"/>
    <w:rsid w:val="00C714CD"/>
    <w:rsid w:val="00C72170"/>
    <w:rsid w:val="00C72FAF"/>
    <w:rsid w:val="00C74679"/>
    <w:rsid w:val="00C752C3"/>
    <w:rsid w:val="00C77B74"/>
    <w:rsid w:val="00C83201"/>
    <w:rsid w:val="00C85CA9"/>
    <w:rsid w:val="00C9097A"/>
    <w:rsid w:val="00C91386"/>
    <w:rsid w:val="00C9278F"/>
    <w:rsid w:val="00CA089E"/>
    <w:rsid w:val="00CA24FF"/>
    <w:rsid w:val="00CA250D"/>
    <w:rsid w:val="00CA29CC"/>
    <w:rsid w:val="00CA2C44"/>
    <w:rsid w:val="00CA4682"/>
    <w:rsid w:val="00CA4ED3"/>
    <w:rsid w:val="00CA54E6"/>
    <w:rsid w:val="00CA60D4"/>
    <w:rsid w:val="00CB08FB"/>
    <w:rsid w:val="00CB241E"/>
    <w:rsid w:val="00CB7C57"/>
    <w:rsid w:val="00CC272E"/>
    <w:rsid w:val="00CC3692"/>
    <w:rsid w:val="00CC3DB5"/>
    <w:rsid w:val="00CC6547"/>
    <w:rsid w:val="00CC7C4B"/>
    <w:rsid w:val="00CD293C"/>
    <w:rsid w:val="00CD2E01"/>
    <w:rsid w:val="00CD35D3"/>
    <w:rsid w:val="00CD58A5"/>
    <w:rsid w:val="00CD6A35"/>
    <w:rsid w:val="00CD7D9C"/>
    <w:rsid w:val="00CE0648"/>
    <w:rsid w:val="00CE163C"/>
    <w:rsid w:val="00CE3CDF"/>
    <w:rsid w:val="00CE3F4B"/>
    <w:rsid w:val="00CE5D15"/>
    <w:rsid w:val="00CE61AE"/>
    <w:rsid w:val="00CF498B"/>
    <w:rsid w:val="00CF6197"/>
    <w:rsid w:val="00CF61F3"/>
    <w:rsid w:val="00D01064"/>
    <w:rsid w:val="00D04BC2"/>
    <w:rsid w:val="00D06933"/>
    <w:rsid w:val="00D13C91"/>
    <w:rsid w:val="00D14029"/>
    <w:rsid w:val="00D2094C"/>
    <w:rsid w:val="00D2104B"/>
    <w:rsid w:val="00D21CB7"/>
    <w:rsid w:val="00D21DDB"/>
    <w:rsid w:val="00D21EBC"/>
    <w:rsid w:val="00D2383E"/>
    <w:rsid w:val="00D24717"/>
    <w:rsid w:val="00D252EB"/>
    <w:rsid w:val="00D261CF"/>
    <w:rsid w:val="00D31007"/>
    <w:rsid w:val="00D31342"/>
    <w:rsid w:val="00D3170E"/>
    <w:rsid w:val="00D321C4"/>
    <w:rsid w:val="00D32592"/>
    <w:rsid w:val="00D34D5E"/>
    <w:rsid w:val="00D40A69"/>
    <w:rsid w:val="00D426DA"/>
    <w:rsid w:val="00D4401C"/>
    <w:rsid w:val="00D44518"/>
    <w:rsid w:val="00D4453E"/>
    <w:rsid w:val="00D452CE"/>
    <w:rsid w:val="00D458A2"/>
    <w:rsid w:val="00D50C6B"/>
    <w:rsid w:val="00D50D46"/>
    <w:rsid w:val="00D52C7A"/>
    <w:rsid w:val="00D53BCB"/>
    <w:rsid w:val="00D53F86"/>
    <w:rsid w:val="00D5421C"/>
    <w:rsid w:val="00D54F75"/>
    <w:rsid w:val="00D55B7B"/>
    <w:rsid w:val="00D55C64"/>
    <w:rsid w:val="00D56F87"/>
    <w:rsid w:val="00D57870"/>
    <w:rsid w:val="00D61787"/>
    <w:rsid w:val="00D62BF4"/>
    <w:rsid w:val="00D63262"/>
    <w:rsid w:val="00D638D2"/>
    <w:rsid w:val="00D67BA4"/>
    <w:rsid w:val="00D67F0F"/>
    <w:rsid w:val="00D71695"/>
    <w:rsid w:val="00D71D79"/>
    <w:rsid w:val="00D71DE5"/>
    <w:rsid w:val="00D72B41"/>
    <w:rsid w:val="00D730BA"/>
    <w:rsid w:val="00D75178"/>
    <w:rsid w:val="00D82D81"/>
    <w:rsid w:val="00D83F15"/>
    <w:rsid w:val="00D84736"/>
    <w:rsid w:val="00D87A57"/>
    <w:rsid w:val="00D904B5"/>
    <w:rsid w:val="00D91078"/>
    <w:rsid w:val="00D921C1"/>
    <w:rsid w:val="00D92C9F"/>
    <w:rsid w:val="00D93691"/>
    <w:rsid w:val="00D93DE4"/>
    <w:rsid w:val="00D95D95"/>
    <w:rsid w:val="00D969AA"/>
    <w:rsid w:val="00D96E1A"/>
    <w:rsid w:val="00D97840"/>
    <w:rsid w:val="00DA250C"/>
    <w:rsid w:val="00DA333C"/>
    <w:rsid w:val="00DA33DA"/>
    <w:rsid w:val="00DA426D"/>
    <w:rsid w:val="00DA51E7"/>
    <w:rsid w:val="00DA7329"/>
    <w:rsid w:val="00DA77D6"/>
    <w:rsid w:val="00DA7A2A"/>
    <w:rsid w:val="00DB0A3C"/>
    <w:rsid w:val="00DB0C88"/>
    <w:rsid w:val="00DB2875"/>
    <w:rsid w:val="00DB287F"/>
    <w:rsid w:val="00DB6A48"/>
    <w:rsid w:val="00DB7D7C"/>
    <w:rsid w:val="00DC1BF1"/>
    <w:rsid w:val="00DC27EE"/>
    <w:rsid w:val="00DC3C7F"/>
    <w:rsid w:val="00DC42D0"/>
    <w:rsid w:val="00DC4CFD"/>
    <w:rsid w:val="00DD3804"/>
    <w:rsid w:val="00DD3F07"/>
    <w:rsid w:val="00DE2BD8"/>
    <w:rsid w:val="00DE2EF0"/>
    <w:rsid w:val="00DE3C14"/>
    <w:rsid w:val="00DE4402"/>
    <w:rsid w:val="00DE5C23"/>
    <w:rsid w:val="00DE6816"/>
    <w:rsid w:val="00DE702E"/>
    <w:rsid w:val="00DE7791"/>
    <w:rsid w:val="00DF0070"/>
    <w:rsid w:val="00DF13BF"/>
    <w:rsid w:val="00DF18D5"/>
    <w:rsid w:val="00DF6AA1"/>
    <w:rsid w:val="00E007B6"/>
    <w:rsid w:val="00E06B1E"/>
    <w:rsid w:val="00E070CA"/>
    <w:rsid w:val="00E10E20"/>
    <w:rsid w:val="00E12EA0"/>
    <w:rsid w:val="00E1398D"/>
    <w:rsid w:val="00E14EA4"/>
    <w:rsid w:val="00E15CC6"/>
    <w:rsid w:val="00E15D63"/>
    <w:rsid w:val="00E16653"/>
    <w:rsid w:val="00E1695A"/>
    <w:rsid w:val="00E208E2"/>
    <w:rsid w:val="00E214D8"/>
    <w:rsid w:val="00E265F4"/>
    <w:rsid w:val="00E279BC"/>
    <w:rsid w:val="00E30FE4"/>
    <w:rsid w:val="00E44632"/>
    <w:rsid w:val="00E44F84"/>
    <w:rsid w:val="00E5059E"/>
    <w:rsid w:val="00E50A4C"/>
    <w:rsid w:val="00E52BB7"/>
    <w:rsid w:val="00E55581"/>
    <w:rsid w:val="00E56871"/>
    <w:rsid w:val="00E56C38"/>
    <w:rsid w:val="00E602AB"/>
    <w:rsid w:val="00E62295"/>
    <w:rsid w:val="00E64747"/>
    <w:rsid w:val="00E6699D"/>
    <w:rsid w:val="00E70A2E"/>
    <w:rsid w:val="00E70D12"/>
    <w:rsid w:val="00E73EF1"/>
    <w:rsid w:val="00E75799"/>
    <w:rsid w:val="00E75E01"/>
    <w:rsid w:val="00E75E0B"/>
    <w:rsid w:val="00E77E4A"/>
    <w:rsid w:val="00E804D4"/>
    <w:rsid w:val="00E85998"/>
    <w:rsid w:val="00E90794"/>
    <w:rsid w:val="00E910A6"/>
    <w:rsid w:val="00E92ACD"/>
    <w:rsid w:val="00E9606C"/>
    <w:rsid w:val="00EA0115"/>
    <w:rsid w:val="00EA083D"/>
    <w:rsid w:val="00EA256A"/>
    <w:rsid w:val="00EA4FA8"/>
    <w:rsid w:val="00EA53EA"/>
    <w:rsid w:val="00EA6B5F"/>
    <w:rsid w:val="00EB0105"/>
    <w:rsid w:val="00EB22C6"/>
    <w:rsid w:val="00EB3321"/>
    <w:rsid w:val="00EB47BD"/>
    <w:rsid w:val="00EB6A94"/>
    <w:rsid w:val="00EC14E5"/>
    <w:rsid w:val="00EC27A0"/>
    <w:rsid w:val="00EC28F5"/>
    <w:rsid w:val="00EC3290"/>
    <w:rsid w:val="00EC350D"/>
    <w:rsid w:val="00EC38C5"/>
    <w:rsid w:val="00EC6846"/>
    <w:rsid w:val="00EC6A15"/>
    <w:rsid w:val="00EC7CAE"/>
    <w:rsid w:val="00ED0236"/>
    <w:rsid w:val="00ED13EE"/>
    <w:rsid w:val="00ED633C"/>
    <w:rsid w:val="00ED636E"/>
    <w:rsid w:val="00ED6451"/>
    <w:rsid w:val="00EF3A93"/>
    <w:rsid w:val="00EF6FDE"/>
    <w:rsid w:val="00F00107"/>
    <w:rsid w:val="00F05F5A"/>
    <w:rsid w:val="00F07F24"/>
    <w:rsid w:val="00F1015D"/>
    <w:rsid w:val="00F10B1E"/>
    <w:rsid w:val="00F119F6"/>
    <w:rsid w:val="00F11CD3"/>
    <w:rsid w:val="00F130EB"/>
    <w:rsid w:val="00F1425E"/>
    <w:rsid w:val="00F1427C"/>
    <w:rsid w:val="00F16C40"/>
    <w:rsid w:val="00F20751"/>
    <w:rsid w:val="00F21D12"/>
    <w:rsid w:val="00F24316"/>
    <w:rsid w:val="00F24DB3"/>
    <w:rsid w:val="00F25306"/>
    <w:rsid w:val="00F25B3D"/>
    <w:rsid w:val="00F25E99"/>
    <w:rsid w:val="00F302C8"/>
    <w:rsid w:val="00F303CA"/>
    <w:rsid w:val="00F313E8"/>
    <w:rsid w:val="00F3226F"/>
    <w:rsid w:val="00F34B57"/>
    <w:rsid w:val="00F3684E"/>
    <w:rsid w:val="00F3698C"/>
    <w:rsid w:val="00F4005C"/>
    <w:rsid w:val="00F42166"/>
    <w:rsid w:val="00F46CBC"/>
    <w:rsid w:val="00F571CE"/>
    <w:rsid w:val="00F60038"/>
    <w:rsid w:val="00F602D2"/>
    <w:rsid w:val="00F61C9F"/>
    <w:rsid w:val="00F61DD6"/>
    <w:rsid w:val="00F62D05"/>
    <w:rsid w:val="00F63B3F"/>
    <w:rsid w:val="00F65760"/>
    <w:rsid w:val="00F65BC8"/>
    <w:rsid w:val="00F65DE4"/>
    <w:rsid w:val="00F73EA0"/>
    <w:rsid w:val="00F74127"/>
    <w:rsid w:val="00F76AED"/>
    <w:rsid w:val="00F77AEB"/>
    <w:rsid w:val="00F80DD6"/>
    <w:rsid w:val="00F82482"/>
    <w:rsid w:val="00F83692"/>
    <w:rsid w:val="00F83E40"/>
    <w:rsid w:val="00F854E6"/>
    <w:rsid w:val="00F86C7A"/>
    <w:rsid w:val="00F94E9F"/>
    <w:rsid w:val="00F95A2C"/>
    <w:rsid w:val="00F9656A"/>
    <w:rsid w:val="00FA1214"/>
    <w:rsid w:val="00FA47D7"/>
    <w:rsid w:val="00FA54EF"/>
    <w:rsid w:val="00FB082F"/>
    <w:rsid w:val="00FB0A5F"/>
    <w:rsid w:val="00FB2EC7"/>
    <w:rsid w:val="00FB4EDB"/>
    <w:rsid w:val="00FB5C37"/>
    <w:rsid w:val="00FB5C80"/>
    <w:rsid w:val="00FB6E9D"/>
    <w:rsid w:val="00FB7E95"/>
    <w:rsid w:val="00FC72AE"/>
    <w:rsid w:val="00FD0A8E"/>
    <w:rsid w:val="00FD0BAB"/>
    <w:rsid w:val="00FD4140"/>
    <w:rsid w:val="00FD45ED"/>
    <w:rsid w:val="00FD4828"/>
    <w:rsid w:val="00FD49BD"/>
    <w:rsid w:val="00FD55D4"/>
    <w:rsid w:val="00FD7E18"/>
    <w:rsid w:val="00FE6055"/>
    <w:rsid w:val="00FF0D71"/>
    <w:rsid w:val="00FF1B68"/>
    <w:rsid w:val="00FF3325"/>
    <w:rsid w:val="00FF3BE4"/>
    <w:rsid w:val="00FF6970"/>
    <w:rsid w:val="34E47A26"/>
    <w:rsid w:val="465F705B"/>
    <w:rsid w:val="4FA5CF3D"/>
    <w:rsid w:val="766F6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3C166"/>
  <w15:chartTrackingRefBased/>
  <w15:docId w15:val="{B9BC8799-3D11-4AFD-858F-F59667D12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4D4F"/>
    <w:rPr>
      <w:lang w:val="fr-FR" w:eastAsia="fr-FR"/>
    </w:rPr>
  </w:style>
  <w:style w:type="paragraph" w:styleId="Ttulo1">
    <w:name w:val="heading 1"/>
    <w:basedOn w:val="Normal"/>
    <w:next w:val="Normal"/>
    <w:qFormat/>
    <w:pPr>
      <w:keepNext/>
      <w:jc w:val="center"/>
      <w:outlineLvl w:val="0"/>
    </w:pPr>
    <w:rPr>
      <w:b/>
      <w:sz w:val="18"/>
    </w:rPr>
  </w:style>
  <w:style w:type="paragraph" w:styleId="Ttulo2">
    <w:name w:val="heading 2"/>
    <w:basedOn w:val="Normal"/>
    <w:next w:val="Normal"/>
    <w:qFormat/>
    <w:pPr>
      <w:keepNext/>
      <w:widowControl w:val="0"/>
      <w:spacing w:before="240" w:after="60"/>
      <w:jc w:val="both"/>
      <w:outlineLvl w:val="1"/>
    </w:pPr>
    <w:rPr>
      <w:rFonts w:ascii="Arial" w:hAnsi="Arial"/>
      <w:i/>
      <w:sz w:val="24"/>
    </w:rPr>
  </w:style>
  <w:style w:type="paragraph" w:styleId="Ttulo3">
    <w:name w:val="heading 3"/>
    <w:basedOn w:val="Normal"/>
    <w:next w:val="Normal"/>
    <w:qFormat/>
    <w:pPr>
      <w:keepNext/>
      <w:jc w:val="center"/>
      <w:outlineLvl w:val="2"/>
    </w:pPr>
    <w:rPr>
      <w:b/>
    </w:rPr>
  </w:style>
  <w:style w:type="paragraph" w:styleId="Ttulo4">
    <w:name w:val="heading 4"/>
    <w:basedOn w:val="Normal"/>
    <w:next w:val="Normal"/>
    <w:qFormat/>
    <w:pPr>
      <w:keepNext/>
      <w:jc w:val="center"/>
      <w:outlineLvl w:val="3"/>
    </w:pPr>
    <w:rPr>
      <w:b/>
      <w:sz w:val="22"/>
    </w:rPr>
  </w:style>
  <w:style w:type="paragraph" w:styleId="Ttulo5">
    <w:name w:val="heading 5"/>
    <w:basedOn w:val="Normal"/>
    <w:next w:val="Normal"/>
    <w:qFormat/>
    <w:pPr>
      <w:keepNext/>
      <w:jc w:val="center"/>
      <w:outlineLvl w:val="4"/>
    </w:pPr>
    <w:rPr>
      <w:rFonts w:ascii="Times" w:hAnsi="Times"/>
      <w:b/>
      <w:sz w:val="72"/>
    </w:rPr>
  </w:style>
  <w:style w:type="paragraph" w:styleId="Ttulo6">
    <w:name w:val="heading 6"/>
    <w:basedOn w:val="Normal"/>
    <w:next w:val="Normal"/>
    <w:qFormat/>
    <w:pPr>
      <w:keepNext/>
      <w:outlineLvl w:val="5"/>
    </w:pPr>
    <w:rPr>
      <w:rFonts w:ascii="Times" w:hAnsi="Times"/>
      <w:sz w:val="40"/>
    </w:rPr>
  </w:style>
  <w:style w:type="paragraph" w:styleId="Ttulo7">
    <w:name w:val="heading 7"/>
    <w:basedOn w:val="Normal"/>
    <w:next w:val="Normal"/>
    <w:qFormat/>
    <w:pPr>
      <w:keepNext/>
      <w:outlineLvl w:val="6"/>
    </w:pPr>
    <w:rPr>
      <w:b/>
      <w:sz w:val="40"/>
    </w:rPr>
  </w:style>
  <w:style w:type="paragraph" w:styleId="Ttulo8">
    <w:name w:val="heading 8"/>
    <w:basedOn w:val="Normal"/>
    <w:next w:val="Normal"/>
    <w:qFormat/>
    <w:pPr>
      <w:keepNext/>
      <w:jc w:val="center"/>
      <w:outlineLvl w:val="7"/>
    </w:pPr>
    <w:rPr>
      <w:i/>
      <w:sz w:val="22"/>
    </w:rPr>
  </w:style>
  <w:style w:type="paragraph" w:styleId="Ttulo9">
    <w:name w:val="heading 9"/>
    <w:basedOn w:val="Normal"/>
    <w:next w:val="Normal"/>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uiPriority w:val="99"/>
    <w:pPr>
      <w:tabs>
        <w:tab w:val="center" w:pos="4536"/>
        <w:tab w:val="right" w:pos="9072"/>
      </w:tabs>
    </w:pPr>
    <w:rPr>
      <w:sz w:val="22"/>
    </w:rPr>
  </w:style>
  <w:style w:type="paragraph" w:styleId="Ttulo">
    <w:name w:val="Title"/>
    <w:basedOn w:val="Normal"/>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 w:type="paragraph" w:styleId="Reviso">
    <w:name w:val="Revision"/>
    <w:hidden/>
    <w:uiPriority w:val="99"/>
    <w:semiHidden/>
    <w:rsid w:val="00851B87"/>
    <w:rPr>
      <w:lang w:val="fr-FR" w:eastAsia="fr-FR"/>
    </w:rPr>
  </w:style>
  <w:style w:type="character" w:customStyle="1" w:styleId="RodapCarter">
    <w:name w:val="Rodapé Caráter"/>
    <w:basedOn w:val="Tipodeletrapredefinidodopargrafo"/>
    <w:link w:val="Rodap"/>
    <w:uiPriority w:val="99"/>
    <w:rsid w:val="00174B8D"/>
    <w:rPr>
      <w:sz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64576882">
      <w:bodyDiv w:val="1"/>
      <w:marLeft w:val="0"/>
      <w:marRight w:val="0"/>
      <w:marTop w:val="0"/>
      <w:marBottom w:val="0"/>
      <w:divBdr>
        <w:top w:val="none" w:sz="0" w:space="0" w:color="auto"/>
        <w:left w:val="none" w:sz="0" w:space="0" w:color="auto"/>
        <w:bottom w:val="none" w:sz="0" w:space="0" w:color="auto"/>
        <w:right w:val="none" w:sz="0" w:space="0" w:color="auto"/>
      </w:divBdr>
    </w:div>
    <w:div w:id="80444926">
      <w:bodyDiv w:val="1"/>
      <w:marLeft w:val="0"/>
      <w:marRight w:val="0"/>
      <w:marTop w:val="0"/>
      <w:marBottom w:val="0"/>
      <w:divBdr>
        <w:top w:val="none" w:sz="0" w:space="0" w:color="auto"/>
        <w:left w:val="none" w:sz="0" w:space="0" w:color="auto"/>
        <w:bottom w:val="none" w:sz="0" w:space="0" w:color="auto"/>
        <w:right w:val="none" w:sz="0" w:space="0" w:color="auto"/>
      </w:divBdr>
    </w:div>
    <w:div w:id="82576002">
      <w:bodyDiv w:val="1"/>
      <w:marLeft w:val="0"/>
      <w:marRight w:val="0"/>
      <w:marTop w:val="0"/>
      <w:marBottom w:val="0"/>
      <w:divBdr>
        <w:top w:val="none" w:sz="0" w:space="0" w:color="auto"/>
        <w:left w:val="none" w:sz="0" w:space="0" w:color="auto"/>
        <w:bottom w:val="none" w:sz="0" w:space="0" w:color="auto"/>
        <w:right w:val="none" w:sz="0" w:space="0" w:color="auto"/>
      </w:divBdr>
    </w:div>
    <w:div w:id="86851989">
      <w:bodyDiv w:val="1"/>
      <w:marLeft w:val="0"/>
      <w:marRight w:val="0"/>
      <w:marTop w:val="0"/>
      <w:marBottom w:val="0"/>
      <w:divBdr>
        <w:top w:val="none" w:sz="0" w:space="0" w:color="auto"/>
        <w:left w:val="none" w:sz="0" w:space="0" w:color="auto"/>
        <w:bottom w:val="none" w:sz="0" w:space="0" w:color="auto"/>
        <w:right w:val="none" w:sz="0" w:space="0" w:color="auto"/>
      </w:divBdr>
    </w:div>
    <w:div w:id="93331063">
      <w:bodyDiv w:val="1"/>
      <w:marLeft w:val="0"/>
      <w:marRight w:val="0"/>
      <w:marTop w:val="0"/>
      <w:marBottom w:val="0"/>
      <w:divBdr>
        <w:top w:val="none" w:sz="0" w:space="0" w:color="auto"/>
        <w:left w:val="none" w:sz="0" w:space="0" w:color="auto"/>
        <w:bottom w:val="none" w:sz="0" w:space="0" w:color="auto"/>
        <w:right w:val="none" w:sz="0" w:space="0" w:color="auto"/>
      </w:divBdr>
    </w:div>
    <w:div w:id="114905292">
      <w:bodyDiv w:val="1"/>
      <w:marLeft w:val="0"/>
      <w:marRight w:val="0"/>
      <w:marTop w:val="0"/>
      <w:marBottom w:val="0"/>
      <w:divBdr>
        <w:top w:val="none" w:sz="0" w:space="0" w:color="auto"/>
        <w:left w:val="none" w:sz="0" w:space="0" w:color="auto"/>
        <w:bottom w:val="none" w:sz="0" w:space="0" w:color="auto"/>
        <w:right w:val="none" w:sz="0" w:space="0" w:color="auto"/>
      </w:divBdr>
    </w:div>
    <w:div w:id="182288362">
      <w:bodyDiv w:val="1"/>
      <w:marLeft w:val="0"/>
      <w:marRight w:val="0"/>
      <w:marTop w:val="0"/>
      <w:marBottom w:val="0"/>
      <w:divBdr>
        <w:top w:val="none" w:sz="0" w:space="0" w:color="auto"/>
        <w:left w:val="none" w:sz="0" w:space="0" w:color="auto"/>
        <w:bottom w:val="none" w:sz="0" w:space="0" w:color="auto"/>
        <w:right w:val="none" w:sz="0" w:space="0" w:color="auto"/>
      </w:divBdr>
    </w:div>
    <w:div w:id="255480656">
      <w:bodyDiv w:val="1"/>
      <w:marLeft w:val="0"/>
      <w:marRight w:val="0"/>
      <w:marTop w:val="0"/>
      <w:marBottom w:val="0"/>
      <w:divBdr>
        <w:top w:val="none" w:sz="0" w:space="0" w:color="auto"/>
        <w:left w:val="none" w:sz="0" w:space="0" w:color="auto"/>
        <w:bottom w:val="none" w:sz="0" w:space="0" w:color="auto"/>
        <w:right w:val="none" w:sz="0" w:space="0" w:color="auto"/>
      </w:divBdr>
    </w:div>
    <w:div w:id="288972611">
      <w:bodyDiv w:val="1"/>
      <w:marLeft w:val="0"/>
      <w:marRight w:val="0"/>
      <w:marTop w:val="0"/>
      <w:marBottom w:val="0"/>
      <w:divBdr>
        <w:top w:val="none" w:sz="0" w:space="0" w:color="auto"/>
        <w:left w:val="none" w:sz="0" w:space="0" w:color="auto"/>
        <w:bottom w:val="none" w:sz="0" w:space="0" w:color="auto"/>
        <w:right w:val="none" w:sz="0" w:space="0" w:color="auto"/>
      </w:divBdr>
    </w:div>
    <w:div w:id="346296255">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358899067">
      <w:bodyDiv w:val="1"/>
      <w:marLeft w:val="0"/>
      <w:marRight w:val="0"/>
      <w:marTop w:val="0"/>
      <w:marBottom w:val="0"/>
      <w:divBdr>
        <w:top w:val="none" w:sz="0" w:space="0" w:color="auto"/>
        <w:left w:val="none" w:sz="0" w:space="0" w:color="auto"/>
        <w:bottom w:val="none" w:sz="0" w:space="0" w:color="auto"/>
        <w:right w:val="none" w:sz="0" w:space="0" w:color="auto"/>
      </w:divBdr>
    </w:div>
    <w:div w:id="366221672">
      <w:bodyDiv w:val="1"/>
      <w:marLeft w:val="0"/>
      <w:marRight w:val="0"/>
      <w:marTop w:val="0"/>
      <w:marBottom w:val="0"/>
      <w:divBdr>
        <w:top w:val="none" w:sz="0" w:space="0" w:color="auto"/>
        <w:left w:val="none" w:sz="0" w:space="0" w:color="auto"/>
        <w:bottom w:val="none" w:sz="0" w:space="0" w:color="auto"/>
        <w:right w:val="none" w:sz="0" w:space="0" w:color="auto"/>
      </w:divBdr>
    </w:div>
    <w:div w:id="369964310">
      <w:bodyDiv w:val="1"/>
      <w:marLeft w:val="0"/>
      <w:marRight w:val="0"/>
      <w:marTop w:val="0"/>
      <w:marBottom w:val="0"/>
      <w:divBdr>
        <w:top w:val="none" w:sz="0" w:space="0" w:color="auto"/>
        <w:left w:val="none" w:sz="0" w:space="0" w:color="auto"/>
        <w:bottom w:val="none" w:sz="0" w:space="0" w:color="auto"/>
        <w:right w:val="none" w:sz="0" w:space="0" w:color="auto"/>
      </w:divBdr>
    </w:div>
    <w:div w:id="387190848">
      <w:bodyDiv w:val="1"/>
      <w:marLeft w:val="0"/>
      <w:marRight w:val="0"/>
      <w:marTop w:val="0"/>
      <w:marBottom w:val="0"/>
      <w:divBdr>
        <w:top w:val="none" w:sz="0" w:space="0" w:color="auto"/>
        <w:left w:val="none" w:sz="0" w:space="0" w:color="auto"/>
        <w:bottom w:val="none" w:sz="0" w:space="0" w:color="auto"/>
        <w:right w:val="none" w:sz="0" w:space="0" w:color="auto"/>
      </w:divBdr>
    </w:div>
    <w:div w:id="409041211">
      <w:bodyDiv w:val="1"/>
      <w:marLeft w:val="0"/>
      <w:marRight w:val="0"/>
      <w:marTop w:val="0"/>
      <w:marBottom w:val="0"/>
      <w:divBdr>
        <w:top w:val="none" w:sz="0" w:space="0" w:color="auto"/>
        <w:left w:val="none" w:sz="0" w:space="0" w:color="auto"/>
        <w:bottom w:val="none" w:sz="0" w:space="0" w:color="auto"/>
        <w:right w:val="none" w:sz="0" w:space="0" w:color="auto"/>
      </w:divBdr>
    </w:div>
    <w:div w:id="425998903">
      <w:bodyDiv w:val="1"/>
      <w:marLeft w:val="0"/>
      <w:marRight w:val="0"/>
      <w:marTop w:val="0"/>
      <w:marBottom w:val="0"/>
      <w:divBdr>
        <w:top w:val="none" w:sz="0" w:space="0" w:color="auto"/>
        <w:left w:val="none" w:sz="0" w:space="0" w:color="auto"/>
        <w:bottom w:val="none" w:sz="0" w:space="0" w:color="auto"/>
        <w:right w:val="none" w:sz="0" w:space="0" w:color="auto"/>
      </w:divBdr>
    </w:div>
    <w:div w:id="475028470">
      <w:bodyDiv w:val="1"/>
      <w:marLeft w:val="0"/>
      <w:marRight w:val="0"/>
      <w:marTop w:val="0"/>
      <w:marBottom w:val="0"/>
      <w:divBdr>
        <w:top w:val="none" w:sz="0" w:space="0" w:color="auto"/>
        <w:left w:val="none" w:sz="0" w:space="0" w:color="auto"/>
        <w:bottom w:val="none" w:sz="0" w:space="0" w:color="auto"/>
        <w:right w:val="none" w:sz="0" w:space="0" w:color="auto"/>
      </w:divBdr>
    </w:div>
    <w:div w:id="568997299">
      <w:bodyDiv w:val="1"/>
      <w:marLeft w:val="0"/>
      <w:marRight w:val="0"/>
      <w:marTop w:val="0"/>
      <w:marBottom w:val="0"/>
      <w:divBdr>
        <w:top w:val="none" w:sz="0" w:space="0" w:color="auto"/>
        <w:left w:val="none" w:sz="0" w:space="0" w:color="auto"/>
        <w:bottom w:val="none" w:sz="0" w:space="0" w:color="auto"/>
        <w:right w:val="none" w:sz="0" w:space="0" w:color="auto"/>
      </w:divBdr>
    </w:div>
    <w:div w:id="658537330">
      <w:bodyDiv w:val="1"/>
      <w:marLeft w:val="0"/>
      <w:marRight w:val="0"/>
      <w:marTop w:val="0"/>
      <w:marBottom w:val="0"/>
      <w:divBdr>
        <w:top w:val="none" w:sz="0" w:space="0" w:color="auto"/>
        <w:left w:val="none" w:sz="0" w:space="0" w:color="auto"/>
        <w:bottom w:val="none" w:sz="0" w:space="0" w:color="auto"/>
        <w:right w:val="none" w:sz="0" w:space="0" w:color="auto"/>
      </w:divBdr>
    </w:div>
    <w:div w:id="683365211">
      <w:bodyDiv w:val="1"/>
      <w:marLeft w:val="0"/>
      <w:marRight w:val="0"/>
      <w:marTop w:val="0"/>
      <w:marBottom w:val="0"/>
      <w:divBdr>
        <w:top w:val="none" w:sz="0" w:space="0" w:color="auto"/>
        <w:left w:val="none" w:sz="0" w:space="0" w:color="auto"/>
        <w:bottom w:val="none" w:sz="0" w:space="0" w:color="auto"/>
        <w:right w:val="none" w:sz="0" w:space="0" w:color="auto"/>
      </w:divBdr>
    </w:div>
    <w:div w:id="683676929">
      <w:bodyDiv w:val="1"/>
      <w:marLeft w:val="0"/>
      <w:marRight w:val="0"/>
      <w:marTop w:val="0"/>
      <w:marBottom w:val="0"/>
      <w:divBdr>
        <w:top w:val="none" w:sz="0" w:space="0" w:color="auto"/>
        <w:left w:val="none" w:sz="0" w:space="0" w:color="auto"/>
        <w:bottom w:val="none" w:sz="0" w:space="0" w:color="auto"/>
        <w:right w:val="none" w:sz="0" w:space="0" w:color="auto"/>
      </w:divBdr>
    </w:div>
    <w:div w:id="692995338">
      <w:bodyDiv w:val="1"/>
      <w:marLeft w:val="0"/>
      <w:marRight w:val="0"/>
      <w:marTop w:val="0"/>
      <w:marBottom w:val="0"/>
      <w:divBdr>
        <w:top w:val="none" w:sz="0" w:space="0" w:color="auto"/>
        <w:left w:val="none" w:sz="0" w:space="0" w:color="auto"/>
        <w:bottom w:val="none" w:sz="0" w:space="0" w:color="auto"/>
        <w:right w:val="none" w:sz="0" w:space="0" w:color="auto"/>
      </w:divBdr>
    </w:div>
    <w:div w:id="701906593">
      <w:bodyDiv w:val="1"/>
      <w:marLeft w:val="0"/>
      <w:marRight w:val="0"/>
      <w:marTop w:val="0"/>
      <w:marBottom w:val="0"/>
      <w:divBdr>
        <w:top w:val="none" w:sz="0" w:space="0" w:color="auto"/>
        <w:left w:val="none" w:sz="0" w:space="0" w:color="auto"/>
        <w:bottom w:val="none" w:sz="0" w:space="0" w:color="auto"/>
        <w:right w:val="none" w:sz="0" w:space="0" w:color="auto"/>
      </w:divBdr>
    </w:div>
    <w:div w:id="726146627">
      <w:bodyDiv w:val="1"/>
      <w:marLeft w:val="0"/>
      <w:marRight w:val="0"/>
      <w:marTop w:val="0"/>
      <w:marBottom w:val="0"/>
      <w:divBdr>
        <w:top w:val="none" w:sz="0" w:space="0" w:color="auto"/>
        <w:left w:val="none" w:sz="0" w:space="0" w:color="auto"/>
        <w:bottom w:val="none" w:sz="0" w:space="0" w:color="auto"/>
        <w:right w:val="none" w:sz="0" w:space="0" w:color="auto"/>
      </w:divBdr>
    </w:div>
    <w:div w:id="751396163">
      <w:bodyDiv w:val="1"/>
      <w:marLeft w:val="0"/>
      <w:marRight w:val="0"/>
      <w:marTop w:val="0"/>
      <w:marBottom w:val="0"/>
      <w:divBdr>
        <w:top w:val="none" w:sz="0" w:space="0" w:color="auto"/>
        <w:left w:val="none" w:sz="0" w:space="0" w:color="auto"/>
        <w:bottom w:val="none" w:sz="0" w:space="0" w:color="auto"/>
        <w:right w:val="none" w:sz="0" w:space="0" w:color="auto"/>
      </w:divBdr>
    </w:div>
    <w:div w:id="758991531">
      <w:bodyDiv w:val="1"/>
      <w:marLeft w:val="0"/>
      <w:marRight w:val="0"/>
      <w:marTop w:val="0"/>
      <w:marBottom w:val="0"/>
      <w:divBdr>
        <w:top w:val="none" w:sz="0" w:space="0" w:color="auto"/>
        <w:left w:val="none" w:sz="0" w:space="0" w:color="auto"/>
        <w:bottom w:val="none" w:sz="0" w:space="0" w:color="auto"/>
        <w:right w:val="none" w:sz="0" w:space="0" w:color="auto"/>
      </w:divBdr>
    </w:div>
    <w:div w:id="809708622">
      <w:bodyDiv w:val="1"/>
      <w:marLeft w:val="0"/>
      <w:marRight w:val="0"/>
      <w:marTop w:val="0"/>
      <w:marBottom w:val="0"/>
      <w:divBdr>
        <w:top w:val="none" w:sz="0" w:space="0" w:color="auto"/>
        <w:left w:val="none" w:sz="0" w:space="0" w:color="auto"/>
        <w:bottom w:val="none" w:sz="0" w:space="0" w:color="auto"/>
        <w:right w:val="none" w:sz="0" w:space="0" w:color="auto"/>
      </w:divBdr>
    </w:div>
    <w:div w:id="844129686">
      <w:bodyDiv w:val="1"/>
      <w:marLeft w:val="0"/>
      <w:marRight w:val="0"/>
      <w:marTop w:val="0"/>
      <w:marBottom w:val="0"/>
      <w:divBdr>
        <w:top w:val="none" w:sz="0" w:space="0" w:color="auto"/>
        <w:left w:val="none" w:sz="0" w:space="0" w:color="auto"/>
        <w:bottom w:val="none" w:sz="0" w:space="0" w:color="auto"/>
        <w:right w:val="none" w:sz="0" w:space="0" w:color="auto"/>
      </w:divBdr>
    </w:div>
    <w:div w:id="866794765">
      <w:bodyDiv w:val="1"/>
      <w:marLeft w:val="0"/>
      <w:marRight w:val="0"/>
      <w:marTop w:val="0"/>
      <w:marBottom w:val="0"/>
      <w:divBdr>
        <w:top w:val="none" w:sz="0" w:space="0" w:color="auto"/>
        <w:left w:val="none" w:sz="0" w:space="0" w:color="auto"/>
        <w:bottom w:val="none" w:sz="0" w:space="0" w:color="auto"/>
        <w:right w:val="none" w:sz="0" w:space="0" w:color="auto"/>
      </w:divBdr>
    </w:div>
    <w:div w:id="889534747">
      <w:bodyDiv w:val="1"/>
      <w:marLeft w:val="0"/>
      <w:marRight w:val="0"/>
      <w:marTop w:val="0"/>
      <w:marBottom w:val="0"/>
      <w:divBdr>
        <w:top w:val="none" w:sz="0" w:space="0" w:color="auto"/>
        <w:left w:val="none" w:sz="0" w:space="0" w:color="auto"/>
        <w:bottom w:val="none" w:sz="0" w:space="0" w:color="auto"/>
        <w:right w:val="none" w:sz="0" w:space="0" w:color="auto"/>
      </w:divBdr>
    </w:div>
    <w:div w:id="925575683">
      <w:bodyDiv w:val="1"/>
      <w:marLeft w:val="0"/>
      <w:marRight w:val="0"/>
      <w:marTop w:val="0"/>
      <w:marBottom w:val="0"/>
      <w:divBdr>
        <w:top w:val="none" w:sz="0" w:space="0" w:color="auto"/>
        <w:left w:val="none" w:sz="0" w:space="0" w:color="auto"/>
        <w:bottom w:val="none" w:sz="0" w:space="0" w:color="auto"/>
        <w:right w:val="none" w:sz="0" w:space="0" w:color="auto"/>
      </w:divBdr>
    </w:div>
    <w:div w:id="1027412114">
      <w:bodyDiv w:val="1"/>
      <w:marLeft w:val="0"/>
      <w:marRight w:val="0"/>
      <w:marTop w:val="0"/>
      <w:marBottom w:val="0"/>
      <w:divBdr>
        <w:top w:val="none" w:sz="0" w:space="0" w:color="auto"/>
        <w:left w:val="none" w:sz="0" w:space="0" w:color="auto"/>
        <w:bottom w:val="none" w:sz="0" w:space="0" w:color="auto"/>
        <w:right w:val="none" w:sz="0" w:space="0" w:color="auto"/>
      </w:divBdr>
    </w:div>
    <w:div w:id="1047756438">
      <w:bodyDiv w:val="1"/>
      <w:marLeft w:val="0"/>
      <w:marRight w:val="0"/>
      <w:marTop w:val="0"/>
      <w:marBottom w:val="0"/>
      <w:divBdr>
        <w:top w:val="none" w:sz="0" w:space="0" w:color="auto"/>
        <w:left w:val="none" w:sz="0" w:space="0" w:color="auto"/>
        <w:bottom w:val="none" w:sz="0" w:space="0" w:color="auto"/>
        <w:right w:val="none" w:sz="0" w:space="0" w:color="auto"/>
      </w:divBdr>
    </w:div>
    <w:div w:id="1064138513">
      <w:bodyDiv w:val="1"/>
      <w:marLeft w:val="0"/>
      <w:marRight w:val="0"/>
      <w:marTop w:val="0"/>
      <w:marBottom w:val="0"/>
      <w:divBdr>
        <w:top w:val="none" w:sz="0" w:space="0" w:color="auto"/>
        <w:left w:val="none" w:sz="0" w:space="0" w:color="auto"/>
        <w:bottom w:val="none" w:sz="0" w:space="0" w:color="auto"/>
        <w:right w:val="none" w:sz="0" w:space="0" w:color="auto"/>
      </w:divBdr>
    </w:div>
    <w:div w:id="1065882905">
      <w:bodyDiv w:val="1"/>
      <w:marLeft w:val="0"/>
      <w:marRight w:val="0"/>
      <w:marTop w:val="0"/>
      <w:marBottom w:val="0"/>
      <w:divBdr>
        <w:top w:val="none" w:sz="0" w:space="0" w:color="auto"/>
        <w:left w:val="none" w:sz="0" w:space="0" w:color="auto"/>
        <w:bottom w:val="none" w:sz="0" w:space="0" w:color="auto"/>
        <w:right w:val="none" w:sz="0" w:space="0" w:color="auto"/>
      </w:divBdr>
    </w:div>
    <w:div w:id="1132750284">
      <w:bodyDiv w:val="1"/>
      <w:marLeft w:val="0"/>
      <w:marRight w:val="0"/>
      <w:marTop w:val="0"/>
      <w:marBottom w:val="0"/>
      <w:divBdr>
        <w:top w:val="none" w:sz="0" w:space="0" w:color="auto"/>
        <w:left w:val="none" w:sz="0" w:space="0" w:color="auto"/>
        <w:bottom w:val="none" w:sz="0" w:space="0" w:color="auto"/>
        <w:right w:val="none" w:sz="0" w:space="0" w:color="auto"/>
      </w:divBdr>
    </w:div>
    <w:div w:id="1141267773">
      <w:bodyDiv w:val="1"/>
      <w:marLeft w:val="0"/>
      <w:marRight w:val="0"/>
      <w:marTop w:val="0"/>
      <w:marBottom w:val="0"/>
      <w:divBdr>
        <w:top w:val="none" w:sz="0" w:space="0" w:color="auto"/>
        <w:left w:val="none" w:sz="0" w:space="0" w:color="auto"/>
        <w:bottom w:val="none" w:sz="0" w:space="0" w:color="auto"/>
        <w:right w:val="none" w:sz="0" w:space="0" w:color="auto"/>
      </w:divBdr>
    </w:div>
    <w:div w:id="1199978070">
      <w:bodyDiv w:val="1"/>
      <w:marLeft w:val="0"/>
      <w:marRight w:val="0"/>
      <w:marTop w:val="0"/>
      <w:marBottom w:val="0"/>
      <w:divBdr>
        <w:top w:val="none" w:sz="0" w:space="0" w:color="auto"/>
        <w:left w:val="none" w:sz="0" w:space="0" w:color="auto"/>
        <w:bottom w:val="none" w:sz="0" w:space="0" w:color="auto"/>
        <w:right w:val="none" w:sz="0" w:space="0" w:color="auto"/>
      </w:divBdr>
    </w:div>
    <w:div w:id="1236280104">
      <w:bodyDiv w:val="1"/>
      <w:marLeft w:val="0"/>
      <w:marRight w:val="0"/>
      <w:marTop w:val="0"/>
      <w:marBottom w:val="0"/>
      <w:divBdr>
        <w:top w:val="none" w:sz="0" w:space="0" w:color="auto"/>
        <w:left w:val="none" w:sz="0" w:space="0" w:color="auto"/>
        <w:bottom w:val="none" w:sz="0" w:space="0" w:color="auto"/>
        <w:right w:val="none" w:sz="0" w:space="0" w:color="auto"/>
      </w:divBdr>
    </w:div>
    <w:div w:id="1312053640">
      <w:bodyDiv w:val="1"/>
      <w:marLeft w:val="0"/>
      <w:marRight w:val="0"/>
      <w:marTop w:val="0"/>
      <w:marBottom w:val="0"/>
      <w:divBdr>
        <w:top w:val="none" w:sz="0" w:space="0" w:color="auto"/>
        <w:left w:val="none" w:sz="0" w:space="0" w:color="auto"/>
        <w:bottom w:val="none" w:sz="0" w:space="0" w:color="auto"/>
        <w:right w:val="none" w:sz="0" w:space="0" w:color="auto"/>
      </w:divBdr>
    </w:div>
    <w:div w:id="1325741775">
      <w:bodyDiv w:val="1"/>
      <w:marLeft w:val="0"/>
      <w:marRight w:val="0"/>
      <w:marTop w:val="0"/>
      <w:marBottom w:val="0"/>
      <w:divBdr>
        <w:top w:val="none" w:sz="0" w:space="0" w:color="auto"/>
        <w:left w:val="none" w:sz="0" w:space="0" w:color="auto"/>
        <w:bottom w:val="none" w:sz="0" w:space="0" w:color="auto"/>
        <w:right w:val="none" w:sz="0" w:space="0" w:color="auto"/>
      </w:divBdr>
    </w:div>
    <w:div w:id="1349679435">
      <w:bodyDiv w:val="1"/>
      <w:marLeft w:val="0"/>
      <w:marRight w:val="0"/>
      <w:marTop w:val="0"/>
      <w:marBottom w:val="0"/>
      <w:divBdr>
        <w:top w:val="none" w:sz="0" w:space="0" w:color="auto"/>
        <w:left w:val="none" w:sz="0" w:space="0" w:color="auto"/>
        <w:bottom w:val="none" w:sz="0" w:space="0" w:color="auto"/>
        <w:right w:val="none" w:sz="0" w:space="0" w:color="auto"/>
      </w:divBdr>
    </w:div>
    <w:div w:id="1392188885">
      <w:bodyDiv w:val="1"/>
      <w:marLeft w:val="0"/>
      <w:marRight w:val="0"/>
      <w:marTop w:val="0"/>
      <w:marBottom w:val="0"/>
      <w:divBdr>
        <w:top w:val="none" w:sz="0" w:space="0" w:color="auto"/>
        <w:left w:val="none" w:sz="0" w:space="0" w:color="auto"/>
        <w:bottom w:val="none" w:sz="0" w:space="0" w:color="auto"/>
        <w:right w:val="none" w:sz="0" w:space="0" w:color="auto"/>
      </w:divBdr>
    </w:div>
    <w:div w:id="140981372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543859053">
      <w:bodyDiv w:val="1"/>
      <w:marLeft w:val="0"/>
      <w:marRight w:val="0"/>
      <w:marTop w:val="0"/>
      <w:marBottom w:val="0"/>
      <w:divBdr>
        <w:top w:val="none" w:sz="0" w:space="0" w:color="auto"/>
        <w:left w:val="none" w:sz="0" w:space="0" w:color="auto"/>
        <w:bottom w:val="none" w:sz="0" w:space="0" w:color="auto"/>
        <w:right w:val="none" w:sz="0" w:space="0" w:color="auto"/>
      </w:divBdr>
    </w:div>
    <w:div w:id="161844279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653950578">
      <w:bodyDiv w:val="1"/>
      <w:marLeft w:val="0"/>
      <w:marRight w:val="0"/>
      <w:marTop w:val="0"/>
      <w:marBottom w:val="0"/>
      <w:divBdr>
        <w:top w:val="none" w:sz="0" w:space="0" w:color="auto"/>
        <w:left w:val="none" w:sz="0" w:space="0" w:color="auto"/>
        <w:bottom w:val="none" w:sz="0" w:space="0" w:color="auto"/>
        <w:right w:val="none" w:sz="0" w:space="0" w:color="auto"/>
      </w:divBdr>
    </w:div>
    <w:div w:id="1794328239">
      <w:bodyDiv w:val="1"/>
      <w:marLeft w:val="0"/>
      <w:marRight w:val="0"/>
      <w:marTop w:val="0"/>
      <w:marBottom w:val="0"/>
      <w:divBdr>
        <w:top w:val="none" w:sz="0" w:space="0" w:color="auto"/>
        <w:left w:val="none" w:sz="0" w:space="0" w:color="auto"/>
        <w:bottom w:val="none" w:sz="0" w:space="0" w:color="auto"/>
        <w:right w:val="none" w:sz="0" w:space="0" w:color="auto"/>
      </w:divBdr>
    </w:div>
    <w:div w:id="1797068823">
      <w:bodyDiv w:val="1"/>
      <w:marLeft w:val="0"/>
      <w:marRight w:val="0"/>
      <w:marTop w:val="0"/>
      <w:marBottom w:val="0"/>
      <w:divBdr>
        <w:top w:val="none" w:sz="0" w:space="0" w:color="auto"/>
        <w:left w:val="none" w:sz="0" w:space="0" w:color="auto"/>
        <w:bottom w:val="none" w:sz="0" w:space="0" w:color="auto"/>
        <w:right w:val="none" w:sz="0" w:space="0" w:color="auto"/>
      </w:divBdr>
    </w:div>
    <w:div w:id="1816868269">
      <w:bodyDiv w:val="1"/>
      <w:marLeft w:val="0"/>
      <w:marRight w:val="0"/>
      <w:marTop w:val="0"/>
      <w:marBottom w:val="0"/>
      <w:divBdr>
        <w:top w:val="none" w:sz="0" w:space="0" w:color="auto"/>
        <w:left w:val="none" w:sz="0" w:space="0" w:color="auto"/>
        <w:bottom w:val="none" w:sz="0" w:space="0" w:color="auto"/>
        <w:right w:val="none" w:sz="0" w:space="0" w:color="auto"/>
      </w:divBdr>
    </w:div>
    <w:div w:id="1836023100">
      <w:bodyDiv w:val="1"/>
      <w:marLeft w:val="0"/>
      <w:marRight w:val="0"/>
      <w:marTop w:val="0"/>
      <w:marBottom w:val="0"/>
      <w:divBdr>
        <w:top w:val="none" w:sz="0" w:space="0" w:color="auto"/>
        <w:left w:val="none" w:sz="0" w:space="0" w:color="auto"/>
        <w:bottom w:val="none" w:sz="0" w:space="0" w:color="auto"/>
        <w:right w:val="none" w:sz="0" w:space="0" w:color="auto"/>
      </w:divBdr>
    </w:div>
    <w:div w:id="1838577042">
      <w:bodyDiv w:val="1"/>
      <w:marLeft w:val="0"/>
      <w:marRight w:val="0"/>
      <w:marTop w:val="0"/>
      <w:marBottom w:val="0"/>
      <w:divBdr>
        <w:top w:val="none" w:sz="0" w:space="0" w:color="auto"/>
        <w:left w:val="none" w:sz="0" w:space="0" w:color="auto"/>
        <w:bottom w:val="none" w:sz="0" w:space="0" w:color="auto"/>
        <w:right w:val="none" w:sz="0" w:space="0" w:color="auto"/>
      </w:divBdr>
    </w:div>
    <w:div w:id="1886674444">
      <w:bodyDiv w:val="1"/>
      <w:marLeft w:val="0"/>
      <w:marRight w:val="0"/>
      <w:marTop w:val="0"/>
      <w:marBottom w:val="0"/>
      <w:divBdr>
        <w:top w:val="none" w:sz="0" w:space="0" w:color="auto"/>
        <w:left w:val="none" w:sz="0" w:space="0" w:color="auto"/>
        <w:bottom w:val="none" w:sz="0" w:space="0" w:color="auto"/>
        <w:right w:val="none" w:sz="0" w:space="0" w:color="auto"/>
      </w:divBdr>
    </w:div>
    <w:div w:id="1890723291">
      <w:bodyDiv w:val="1"/>
      <w:marLeft w:val="0"/>
      <w:marRight w:val="0"/>
      <w:marTop w:val="0"/>
      <w:marBottom w:val="0"/>
      <w:divBdr>
        <w:top w:val="none" w:sz="0" w:space="0" w:color="auto"/>
        <w:left w:val="none" w:sz="0" w:space="0" w:color="auto"/>
        <w:bottom w:val="none" w:sz="0" w:space="0" w:color="auto"/>
        <w:right w:val="none" w:sz="0" w:space="0" w:color="auto"/>
      </w:divBdr>
    </w:div>
    <w:div w:id="1896306535">
      <w:bodyDiv w:val="1"/>
      <w:marLeft w:val="0"/>
      <w:marRight w:val="0"/>
      <w:marTop w:val="0"/>
      <w:marBottom w:val="0"/>
      <w:divBdr>
        <w:top w:val="none" w:sz="0" w:space="0" w:color="auto"/>
        <w:left w:val="none" w:sz="0" w:space="0" w:color="auto"/>
        <w:bottom w:val="none" w:sz="0" w:space="0" w:color="auto"/>
        <w:right w:val="none" w:sz="0" w:space="0" w:color="auto"/>
      </w:divBdr>
    </w:div>
    <w:div w:id="1980263539">
      <w:bodyDiv w:val="1"/>
      <w:marLeft w:val="0"/>
      <w:marRight w:val="0"/>
      <w:marTop w:val="0"/>
      <w:marBottom w:val="0"/>
      <w:divBdr>
        <w:top w:val="none" w:sz="0" w:space="0" w:color="auto"/>
        <w:left w:val="none" w:sz="0" w:space="0" w:color="auto"/>
        <w:bottom w:val="none" w:sz="0" w:space="0" w:color="auto"/>
        <w:right w:val="none" w:sz="0" w:space="0" w:color="auto"/>
      </w:divBdr>
    </w:div>
    <w:div w:id="1997032060">
      <w:bodyDiv w:val="1"/>
      <w:marLeft w:val="0"/>
      <w:marRight w:val="0"/>
      <w:marTop w:val="0"/>
      <w:marBottom w:val="0"/>
      <w:divBdr>
        <w:top w:val="none" w:sz="0" w:space="0" w:color="auto"/>
        <w:left w:val="none" w:sz="0" w:space="0" w:color="auto"/>
        <w:bottom w:val="none" w:sz="0" w:space="0" w:color="auto"/>
        <w:right w:val="none" w:sz="0" w:space="0" w:color="auto"/>
      </w:divBdr>
    </w:div>
    <w:div w:id="2012440352">
      <w:bodyDiv w:val="1"/>
      <w:marLeft w:val="0"/>
      <w:marRight w:val="0"/>
      <w:marTop w:val="0"/>
      <w:marBottom w:val="0"/>
      <w:divBdr>
        <w:top w:val="none" w:sz="0" w:space="0" w:color="auto"/>
        <w:left w:val="none" w:sz="0" w:space="0" w:color="auto"/>
        <w:bottom w:val="none" w:sz="0" w:space="0" w:color="auto"/>
        <w:right w:val="none" w:sz="0" w:space="0" w:color="auto"/>
      </w:divBdr>
    </w:div>
    <w:div w:id="2066029390">
      <w:bodyDiv w:val="1"/>
      <w:marLeft w:val="0"/>
      <w:marRight w:val="0"/>
      <w:marTop w:val="0"/>
      <w:marBottom w:val="0"/>
      <w:divBdr>
        <w:top w:val="none" w:sz="0" w:space="0" w:color="auto"/>
        <w:left w:val="none" w:sz="0" w:space="0" w:color="auto"/>
        <w:bottom w:val="none" w:sz="0" w:space="0" w:color="auto"/>
        <w:right w:val="none" w:sz="0" w:space="0" w:color="auto"/>
      </w:divBdr>
    </w:div>
    <w:div w:id="212677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14" Type="http://schemas.openxmlformats.org/officeDocument/2006/relationships/fontTable" Target="fontTable.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bdb1d0b-1dc0-4a62-a244-108f20f3cd35">M5YMKC24MEAS-565263394-7813</_dlc_DocId>
    <TaxCatchAll xmlns="fbdb1d0b-1dc0-4a62-a244-108f20f3cd35" xsi:nil="true"/>
    <_dlc_DocIdUrl xmlns="fbdb1d0b-1dc0-4a62-a244-108f20f3cd35">
      <Url>https://qleap.sharepoint.com/sites/LMJ-Compliance/_layouts/15/DocIdRedir.aspx?ID=M5YMKC24MEAS-565263394-7813</Url>
      <Description>M5YMKC24MEAS-565263394-7813</Description>
    </_dlc_DocIdUrl>
    <lcf76f155ced4ddcb4097134ff3c332f xmlns="a56b313f-0fee-4f6f-839b-25570ec697cc">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2E51610-5DFC-43FF-90A2-50D28D86D6F4}"/>
</file>

<file path=customXml/itemProps2.xml><?xml version="1.0" encoding="utf-8"?>
<ds:datastoreItem xmlns:ds="http://schemas.openxmlformats.org/officeDocument/2006/customXml" ds:itemID="{EB5ECB8A-DA7E-4F66-B8C7-B7F8E2BDAD6B}"/>
</file>

<file path=customXml/itemProps3.xml><?xml version="1.0" encoding="utf-8"?>
<ds:datastoreItem xmlns:ds="http://schemas.openxmlformats.org/officeDocument/2006/customXml" ds:itemID="{537DE3CF-02C5-4B57-A473-AF7246D60F72}"/>
</file>

<file path=customXml/itemProps4.xml><?xml version="1.0" encoding="utf-8"?>
<ds:datastoreItem xmlns:ds="http://schemas.openxmlformats.org/officeDocument/2006/customXml" ds:itemID="{62E51610-5DFC-43FF-90A2-50D28D86D6F4}">
  <ds:schemaRefs>
    <ds:schemaRef ds:uri="http://schemas.microsoft.com/office/2006/metadata/properties"/>
    <ds:schemaRef ds:uri="http://schemas.microsoft.com/office/infopath/2007/PartnerControls"/>
    <ds:schemaRef ds:uri="fbdb1d0b-1dc0-4a62-a244-108f20f3cd35"/>
    <ds:schemaRef ds:uri="a56b313f-0fee-4f6f-839b-25570ec697cc"/>
  </ds:schemaRefs>
</ds:datastoreItem>
</file>

<file path=customXml/itemProps5.xml><?xml version="1.0" encoding="utf-8"?>
<ds:datastoreItem xmlns:ds="http://schemas.openxmlformats.org/officeDocument/2006/customXml" ds:itemID="{E8F3C4E2-FF5A-43C7-A80E-4604017A4A93}"/>
</file>

<file path=docProps/app.xml><?xml version="1.0" encoding="utf-8"?>
<Properties xmlns="http://schemas.openxmlformats.org/officeDocument/2006/extended-properties" xmlns:vt="http://schemas.openxmlformats.org/officeDocument/2006/docPropsVTypes">
  <Template>Normal</Template>
  <TotalTime>1113</TotalTime>
  <Pages>6</Pages>
  <Words>1392</Words>
  <Characters>7937</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TE - CHKL.AOC.OVS.INS.EQUIPMENT(A)</vt:lpstr>
    </vt:vector>
  </TitlesOfParts>
  <Company>EASA</Company>
  <LinksUpToDate>false</LinksUpToDate>
  <CharactersWithSpaces>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CHKL.AOC.OVS.INS.EQUIPMENT(A)</dc:title>
  <dc:subject>Oversight</dc:subject>
  <dc:creator>LAMBOTTE Vincent</dc:creator>
  <cp:keywords>006</cp:keywords>
  <cp:lastModifiedBy>Pedro Antono</cp:lastModifiedBy>
  <cp:revision>300</cp:revision>
  <cp:lastPrinted>2025-12-10T14:22:00Z</cp:lastPrinted>
  <dcterms:created xsi:type="dcterms:W3CDTF">2025-10-19T21:50:00Z</dcterms:created>
  <dcterms:modified xsi:type="dcterms:W3CDTF">2025-12-10T15:29:00Z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127;#006|9536a5d5-ab41-4d33-8057-a79c697f1ba4</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da06240b-c986-4498-8c2a-4869a532505d</vt:lpwstr>
  </property>
  <property fmtid="{D5CDD505-2E9C-101B-9397-08002B2CF9AE}" pid="8" name="IMSProcessTaxonomy">
    <vt:lpwstr>282;#EASA Air Operator certification|0570fc9d-eaf5-4dc4-b67f-54332f0660bf</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2024-07-12T10:01:05Z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deb53abf-3c65-42f3-93ba-7351e41ef71e</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M5YMKC24MEAS-565263394-7813</vt:lpwstr>
  </property>
  <property fmtid="{D5CDD505-2E9C-101B-9397-08002B2CF9AE}" pid="19" name="_dlc_DocIdUrl">
    <vt:lpwstr>https://qleap.sharepoint.com/sites/LMJ-Compliance/_layouts/15/DocIdRedir.aspx?ID=M5YMKC24MEAS-565263394-7813M5YMKC24MEAS-565263394-7813</vt:lpwstr>
  </property>
  <property fmtid="{D5CDD505-2E9C-101B-9397-08002B2CF9AE}" pid="20" name="lcf76f155ced4ddcb4097134ff3c332f">
    <vt:lpwstr/>
  </property>
</Properties>
</file>